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711" w:rsidRPr="00675711" w:rsidRDefault="00675711" w:rsidP="00675711">
      <w:pPr>
        <w:spacing w:before="100" w:beforeAutospacing="1" w:after="0" w:line="240" w:lineRule="auto"/>
        <w:jc w:val="center"/>
        <w:rPr>
          <w:rFonts w:ascii="Times New Roman" w:eastAsia="Times New Roman" w:hAnsi="Times New Roman" w:cs="Times New Roman"/>
          <w:b/>
          <w:bCs/>
          <w:i/>
          <w:iCs/>
          <w:sz w:val="24"/>
          <w:szCs w:val="24"/>
          <w:lang w:eastAsia="ru-RU"/>
        </w:rPr>
      </w:pPr>
      <w:r w:rsidRPr="001A4D13">
        <w:rPr>
          <w:rFonts w:ascii="Times New Roman" w:eastAsia="Times New Roman" w:hAnsi="Times New Roman" w:cs="Times New Roman"/>
          <w:b/>
          <w:bCs/>
          <w:i/>
          <w:iCs/>
          <w:sz w:val="24"/>
          <w:szCs w:val="24"/>
          <w:lang w:eastAsia="ru-RU"/>
        </w:rPr>
        <w:t>Мини-</w:t>
      </w:r>
      <w:r w:rsidRPr="00675711">
        <w:rPr>
          <w:rFonts w:ascii="Times New Roman" w:eastAsia="Times New Roman" w:hAnsi="Times New Roman" w:cs="Times New Roman"/>
          <w:b/>
          <w:bCs/>
          <w:i/>
          <w:iCs/>
          <w:sz w:val="24"/>
          <w:szCs w:val="24"/>
          <w:lang w:eastAsia="ru-RU"/>
        </w:rPr>
        <w:t>конференция</w:t>
      </w:r>
    </w:p>
    <w:p w:rsidR="00675711" w:rsidRPr="00675711" w:rsidRDefault="00675711" w:rsidP="007551B7">
      <w:pPr>
        <w:spacing w:after="0" w:line="240" w:lineRule="auto"/>
        <w:jc w:val="center"/>
        <w:rPr>
          <w:rFonts w:ascii="Times New Roman" w:eastAsia="Times New Roman" w:hAnsi="Times New Roman" w:cs="Times New Roman"/>
          <w:b/>
          <w:bCs/>
          <w:i/>
          <w:iCs/>
          <w:sz w:val="24"/>
          <w:szCs w:val="24"/>
          <w:lang w:eastAsia="ru-RU"/>
        </w:rPr>
      </w:pPr>
      <w:r w:rsidRPr="00675711">
        <w:rPr>
          <w:rFonts w:ascii="Times New Roman" w:eastAsia="Times New Roman" w:hAnsi="Times New Roman" w:cs="Times New Roman"/>
          <w:b/>
          <w:bCs/>
          <w:i/>
          <w:iCs/>
          <w:sz w:val="24"/>
          <w:szCs w:val="24"/>
          <w:lang w:eastAsia="ru-RU"/>
        </w:rPr>
        <w:t xml:space="preserve">МБДОУ «Детский сад общеразвивающего вида № 76» </w:t>
      </w:r>
      <w:proofErr w:type="gramStart"/>
      <w:r w:rsidRPr="00675711">
        <w:rPr>
          <w:rFonts w:ascii="Times New Roman" w:eastAsia="Times New Roman" w:hAnsi="Times New Roman" w:cs="Times New Roman"/>
          <w:b/>
          <w:bCs/>
          <w:i/>
          <w:iCs/>
          <w:sz w:val="24"/>
          <w:szCs w:val="24"/>
          <w:lang w:eastAsia="ru-RU"/>
        </w:rPr>
        <w:t>Н</w:t>
      </w:r>
      <w:r w:rsidR="007551B7">
        <w:rPr>
          <w:rFonts w:ascii="Times New Roman" w:eastAsia="Times New Roman" w:hAnsi="Times New Roman" w:cs="Times New Roman"/>
          <w:b/>
          <w:bCs/>
          <w:i/>
          <w:iCs/>
          <w:sz w:val="24"/>
          <w:szCs w:val="24"/>
          <w:lang w:eastAsia="ru-RU"/>
        </w:rPr>
        <w:t xml:space="preserve">МР </w:t>
      </w:r>
      <w:r w:rsidRPr="00675711">
        <w:rPr>
          <w:rFonts w:ascii="Times New Roman" w:eastAsia="Times New Roman" w:hAnsi="Times New Roman" w:cs="Times New Roman"/>
          <w:b/>
          <w:bCs/>
          <w:i/>
          <w:iCs/>
          <w:sz w:val="24"/>
          <w:szCs w:val="24"/>
          <w:lang w:eastAsia="ru-RU"/>
        </w:rPr>
        <w:t xml:space="preserve"> РТ</w:t>
      </w:r>
      <w:proofErr w:type="gramEnd"/>
      <w:r w:rsidR="007551B7">
        <w:rPr>
          <w:rFonts w:ascii="Times New Roman" w:eastAsia="Times New Roman" w:hAnsi="Times New Roman" w:cs="Times New Roman"/>
          <w:b/>
          <w:bCs/>
          <w:i/>
          <w:iCs/>
          <w:sz w:val="24"/>
          <w:szCs w:val="24"/>
          <w:lang w:eastAsia="ru-RU"/>
        </w:rPr>
        <w:t xml:space="preserve"> по итогам </w:t>
      </w:r>
      <w:r w:rsidRPr="00675711">
        <w:rPr>
          <w:rFonts w:ascii="Times New Roman" w:eastAsia="Times New Roman" w:hAnsi="Times New Roman" w:cs="Times New Roman"/>
          <w:b/>
          <w:bCs/>
          <w:i/>
          <w:iCs/>
          <w:sz w:val="24"/>
          <w:szCs w:val="24"/>
          <w:lang w:eastAsia="ru-RU"/>
        </w:rPr>
        <w:t xml:space="preserve"> 201</w:t>
      </w:r>
      <w:r w:rsidRPr="001A4D13">
        <w:rPr>
          <w:rFonts w:ascii="Times New Roman" w:eastAsia="Times New Roman" w:hAnsi="Times New Roman" w:cs="Times New Roman"/>
          <w:b/>
          <w:bCs/>
          <w:i/>
          <w:iCs/>
          <w:sz w:val="24"/>
          <w:szCs w:val="24"/>
          <w:lang w:eastAsia="ru-RU"/>
        </w:rPr>
        <w:t>9</w:t>
      </w:r>
      <w:r w:rsidRPr="00675711">
        <w:rPr>
          <w:rFonts w:ascii="Times New Roman" w:eastAsia="Times New Roman" w:hAnsi="Times New Roman" w:cs="Times New Roman"/>
          <w:b/>
          <w:bCs/>
          <w:i/>
          <w:iCs/>
          <w:sz w:val="24"/>
          <w:szCs w:val="24"/>
          <w:lang w:eastAsia="ru-RU"/>
        </w:rPr>
        <w:t xml:space="preserve"> год</w:t>
      </w:r>
      <w:r w:rsidR="007551B7">
        <w:rPr>
          <w:rFonts w:ascii="Times New Roman" w:eastAsia="Times New Roman" w:hAnsi="Times New Roman" w:cs="Times New Roman"/>
          <w:b/>
          <w:bCs/>
          <w:i/>
          <w:iCs/>
          <w:sz w:val="24"/>
          <w:szCs w:val="24"/>
          <w:lang w:eastAsia="ru-RU"/>
        </w:rPr>
        <w:t>а</w:t>
      </w:r>
    </w:p>
    <w:p w:rsidR="00675711" w:rsidRPr="00675711" w:rsidRDefault="00675711" w:rsidP="00675711">
      <w:pPr>
        <w:spacing w:after="0" w:line="240" w:lineRule="auto"/>
        <w:jc w:val="both"/>
        <w:rPr>
          <w:rFonts w:ascii="Times New Roman" w:eastAsia="Times New Roman" w:hAnsi="Times New Roman" w:cs="Times New Roman"/>
          <w:bCs/>
          <w:iCs/>
          <w:sz w:val="24"/>
          <w:szCs w:val="24"/>
          <w:lang w:eastAsia="ru-RU"/>
        </w:rPr>
      </w:pPr>
    </w:p>
    <w:p w:rsidR="00675711" w:rsidRPr="00675711" w:rsidRDefault="00675711" w:rsidP="00675711">
      <w:pPr>
        <w:spacing w:after="0" w:line="240" w:lineRule="auto"/>
        <w:ind w:left="142" w:firstLine="567"/>
        <w:jc w:val="center"/>
        <w:rPr>
          <w:rFonts w:ascii="Times New Roman" w:eastAsia="Times New Roman" w:hAnsi="Times New Roman" w:cs="Times New Roman"/>
          <w:b/>
          <w:bCs/>
          <w:i/>
          <w:iCs/>
          <w:sz w:val="24"/>
          <w:szCs w:val="24"/>
          <w:lang w:eastAsia="ru-RU"/>
        </w:rPr>
      </w:pPr>
      <w:r w:rsidRPr="00675711">
        <w:rPr>
          <w:rFonts w:ascii="Times New Roman" w:eastAsia="Times New Roman" w:hAnsi="Times New Roman" w:cs="Times New Roman"/>
          <w:b/>
          <w:bCs/>
          <w:i/>
          <w:iCs/>
          <w:sz w:val="24"/>
          <w:szCs w:val="24"/>
          <w:lang w:eastAsia="ru-RU"/>
        </w:rPr>
        <w:t>Повестка дня:</w:t>
      </w:r>
    </w:p>
    <w:p w:rsidR="00675711" w:rsidRPr="00675711" w:rsidRDefault="00675711" w:rsidP="00675711">
      <w:pPr>
        <w:spacing w:after="0" w:line="240" w:lineRule="auto"/>
        <w:ind w:left="142" w:firstLine="567"/>
        <w:jc w:val="center"/>
        <w:rPr>
          <w:rFonts w:ascii="Times New Roman" w:eastAsia="Times New Roman" w:hAnsi="Times New Roman" w:cs="Times New Roman"/>
          <w:b/>
          <w:bCs/>
          <w:iCs/>
          <w:sz w:val="24"/>
          <w:szCs w:val="24"/>
          <w:lang w:eastAsia="ru-RU"/>
        </w:rPr>
      </w:pPr>
    </w:p>
    <w:p w:rsidR="00675711" w:rsidRPr="00675711" w:rsidRDefault="00675711" w:rsidP="001F118E">
      <w:pPr>
        <w:numPr>
          <w:ilvl w:val="0"/>
          <w:numId w:val="3"/>
        </w:numPr>
        <w:spacing w:after="0" w:line="240" w:lineRule="auto"/>
        <w:ind w:left="142"/>
        <w:contextualSpacing/>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 xml:space="preserve">Выступление заведующего детского сада Кадыровой Гульнары </w:t>
      </w:r>
      <w:proofErr w:type="spellStart"/>
      <w:r w:rsidRPr="00675711">
        <w:rPr>
          <w:rFonts w:ascii="Times New Roman" w:eastAsia="Times New Roman" w:hAnsi="Times New Roman" w:cs="Times New Roman"/>
          <w:bCs/>
          <w:iCs/>
          <w:sz w:val="24"/>
          <w:szCs w:val="24"/>
          <w:lang w:eastAsia="ru-RU"/>
        </w:rPr>
        <w:t>Фанисовны</w:t>
      </w:r>
      <w:proofErr w:type="spellEnd"/>
      <w:r w:rsidRPr="00675711">
        <w:rPr>
          <w:rFonts w:ascii="Times New Roman" w:eastAsia="Times New Roman" w:hAnsi="Times New Roman" w:cs="Times New Roman"/>
          <w:bCs/>
          <w:iCs/>
          <w:sz w:val="24"/>
          <w:szCs w:val="24"/>
          <w:lang w:eastAsia="ru-RU"/>
        </w:rPr>
        <w:t xml:space="preserve"> с анализом деятельности детского сада.</w:t>
      </w:r>
    </w:p>
    <w:p w:rsidR="00675711" w:rsidRPr="00675711" w:rsidRDefault="00675711" w:rsidP="001F118E">
      <w:pPr>
        <w:numPr>
          <w:ilvl w:val="0"/>
          <w:numId w:val="3"/>
        </w:numPr>
        <w:spacing w:after="0" w:line="240" w:lineRule="auto"/>
        <w:ind w:left="142"/>
        <w:contextualSpacing/>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 xml:space="preserve">Выступление старшего воспитателя </w:t>
      </w:r>
      <w:proofErr w:type="spellStart"/>
      <w:r w:rsidRPr="00675711">
        <w:rPr>
          <w:rFonts w:ascii="Times New Roman" w:eastAsia="Times New Roman" w:hAnsi="Times New Roman" w:cs="Times New Roman"/>
          <w:bCs/>
          <w:iCs/>
          <w:sz w:val="24"/>
          <w:szCs w:val="24"/>
          <w:lang w:eastAsia="ru-RU"/>
        </w:rPr>
        <w:t>Мылыгиной</w:t>
      </w:r>
      <w:proofErr w:type="spellEnd"/>
      <w:r w:rsidRPr="00675711">
        <w:rPr>
          <w:rFonts w:ascii="Times New Roman" w:eastAsia="Times New Roman" w:hAnsi="Times New Roman" w:cs="Times New Roman"/>
          <w:bCs/>
          <w:iCs/>
          <w:sz w:val="24"/>
          <w:szCs w:val="24"/>
          <w:lang w:eastAsia="ru-RU"/>
        </w:rPr>
        <w:t xml:space="preserve"> </w:t>
      </w:r>
      <w:proofErr w:type="spellStart"/>
      <w:r w:rsidRPr="00675711">
        <w:rPr>
          <w:rFonts w:ascii="Times New Roman" w:eastAsia="Times New Roman" w:hAnsi="Times New Roman" w:cs="Times New Roman"/>
          <w:bCs/>
          <w:iCs/>
          <w:sz w:val="24"/>
          <w:szCs w:val="24"/>
          <w:lang w:eastAsia="ru-RU"/>
        </w:rPr>
        <w:t>Ильсияр</w:t>
      </w:r>
      <w:proofErr w:type="spellEnd"/>
      <w:r w:rsidRPr="00675711">
        <w:rPr>
          <w:rFonts w:ascii="Times New Roman" w:eastAsia="Times New Roman" w:hAnsi="Times New Roman" w:cs="Times New Roman"/>
          <w:bCs/>
          <w:iCs/>
          <w:sz w:val="24"/>
          <w:szCs w:val="24"/>
          <w:lang w:eastAsia="ru-RU"/>
        </w:rPr>
        <w:t xml:space="preserve"> </w:t>
      </w:r>
      <w:proofErr w:type="spellStart"/>
      <w:r w:rsidRPr="00675711">
        <w:rPr>
          <w:rFonts w:ascii="Times New Roman" w:eastAsia="Times New Roman" w:hAnsi="Times New Roman" w:cs="Times New Roman"/>
          <w:bCs/>
          <w:iCs/>
          <w:sz w:val="24"/>
          <w:szCs w:val="24"/>
          <w:lang w:eastAsia="ru-RU"/>
        </w:rPr>
        <w:t>Рашитовны</w:t>
      </w:r>
      <w:proofErr w:type="spellEnd"/>
      <w:r w:rsidRPr="00675711">
        <w:rPr>
          <w:rFonts w:ascii="Times New Roman" w:eastAsia="Times New Roman" w:hAnsi="Times New Roman" w:cs="Times New Roman"/>
          <w:bCs/>
          <w:iCs/>
          <w:sz w:val="24"/>
          <w:szCs w:val="24"/>
          <w:lang w:eastAsia="ru-RU"/>
        </w:rPr>
        <w:t xml:space="preserve"> с анализом результативности работы методической службы дет</w:t>
      </w:r>
      <w:bookmarkStart w:id="0" w:name="_GoBack"/>
      <w:bookmarkEnd w:id="0"/>
      <w:r w:rsidRPr="00675711">
        <w:rPr>
          <w:rFonts w:ascii="Times New Roman" w:eastAsia="Times New Roman" w:hAnsi="Times New Roman" w:cs="Times New Roman"/>
          <w:bCs/>
          <w:iCs/>
          <w:sz w:val="24"/>
          <w:szCs w:val="24"/>
          <w:lang w:eastAsia="ru-RU"/>
        </w:rPr>
        <w:t xml:space="preserve">ского сада и итогами </w:t>
      </w:r>
      <w:proofErr w:type="spellStart"/>
      <w:r w:rsidRPr="00675711">
        <w:rPr>
          <w:rFonts w:ascii="Times New Roman" w:eastAsia="Times New Roman" w:hAnsi="Times New Roman" w:cs="Times New Roman"/>
          <w:bCs/>
          <w:iCs/>
          <w:sz w:val="24"/>
          <w:szCs w:val="24"/>
          <w:lang w:eastAsia="ru-RU"/>
        </w:rPr>
        <w:t>воспитательно</w:t>
      </w:r>
      <w:proofErr w:type="spellEnd"/>
      <w:r w:rsidRPr="00675711">
        <w:rPr>
          <w:rFonts w:ascii="Times New Roman" w:eastAsia="Times New Roman" w:hAnsi="Times New Roman" w:cs="Times New Roman"/>
          <w:bCs/>
          <w:iCs/>
          <w:sz w:val="24"/>
          <w:szCs w:val="24"/>
          <w:lang w:eastAsia="ru-RU"/>
        </w:rPr>
        <w:t>-образовательной деятельности.</w:t>
      </w:r>
    </w:p>
    <w:p w:rsidR="00675711" w:rsidRPr="00675711" w:rsidRDefault="00675711" w:rsidP="001F118E">
      <w:pPr>
        <w:numPr>
          <w:ilvl w:val="0"/>
          <w:numId w:val="3"/>
        </w:numPr>
        <w:spacing w:after="0" w:line="240" w:lineRule="auto"/>
        <w:ind w:left="142"/>
        <w:contextualSpacing/>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 xml:space="preserve">Выступление старшей медсестры Ниязовой </w:t>
      </w:r>
      <w:proofErr w:type="spellStart"/>
      <w:r w:rsidRPr="00675711">
        <w:rPr>
          <w:rFonts w:ascii="Times New Roman" w:eastAsia="Times New Roman" w:hAnsi="Times New Roman" w:cs="Times New Roman"/>
          <w:bCs/>
          <w:iCs/>
          <w:sz w:val="24"/>
          <w:szCs w:val="24"/>
          <w:lang w:eastAsia="ru-RU"/>
        </w:rPr>
        <w:t>Айсылу</w:t>
      </w:r>
      <w:proofErr w:type="spellEnd"/>
      <w:r w:rsidRPr="00675711">
        <w:rPr>
          <w:rFonts w:ascii="Times New Roman" w:eastAsia="Times New Roman" w:hAnsi="Times New Roman" w:cs="Times New Roman"/>
          <w:bCs/>
          <w:iCs/>
          <w:sz w:val="24"/>
          <w:szCs w:val="24"/>
          <w:lang w:eastAsia="ru-RU"/>
        </w:rPr>
        <w:t xml:space="preserve"> </w:t>
      </w:r>
      <w:proofErr w:type="spellStart"/>
      <w:r w:rsidRPr="00675711">
        <w:rPr>
          <w:rFonts w:ascii="Times New Roman" w:eastAsia="Times New Roman" w:hAnsi="Times New Roman" w:cs="Times New Roman"/>
          <w:bCs/>
          <w:iCs/>
          <w:sz w:val="24"/>
          <w:szCs w:val="24"/>
          <w:lang w:eastAsia="ru-RU"/>
        </w:rPr>
        <w:t>Анваровны</w:t>
      </w:r>
      <w:proofErr w:type="spellEnd"/>
      <w:r w:rsidRPr="00675711">
        <w:rPr>
          <w:rFonts w:ascii="Times New Roman" w:eastAsia="Times New Roman" w:hAnsi="Times New Roman" w:cs="Times New Roman"/>
          <w:bCs/>
          <w:iCs/>
          <w:sz w:val="24"/>
          <w:szCs w:val="24"/>
          <w:lang w:eastAsia="ru-RU"/>
        </w:rPr>
        <w:t xml:space="preserve"> с анализом результативности оздоровительно-профилактической работы.</w:t>
      </w:r>
    </w:p>
    <w:p w:rsidR="00675711" w:rsidRPr="00675711" w:rsidRDefault="00675711" w:rsidP="001F118E">
      <w:pPr>
        <w:numPr>
          <w:ilvl w:val="0"/>
          <w:numId w:val="3"/>
        </w:numPr>
        <w:spacing w:after="0" w:line="240" w:lineRule="auto"/>
        <w:ind w:left="142"/>
        <w:contextualSpacing/>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 xml:space="preserve">Выступление заместителя заведующего по хозяйственной части Козловой Динары </w:t>
      </w:r>
      <w:proofErr w:type="spellStart"/>
      <w:r w:rsidRPr="00675711">
        <w:rPr>
          <w:rFonts w:ascii="Times New Roman" w:eastAsia="Times New Roman" w:hAnsi="Times New Roman" w:cs="Times New Roman"/>
          <w:bCs/>
          <w:iCs/>
          <w:sz w:val="24"/>
          <w:szCs w:val="24"/>
          <w:lang w:eastAsia="ru-RU"/>
        </w:rPr>
        <w:t>Файденуровны</w:t>
      </w:r>
      <w:proofErr w:type="spellEnd"/>
      <w:r w:rsidRPr="00675711">
        <w:rPr>
          <w:rFonts w:ascii="Times New Roman" w:eastAsia="Times New Roman" w:hAnsi="Times New Roman" w:cs="Times New Roman"/>
          <w:bCs/>
          <w:iCs/>
          <w:sz w:val="24"/>
          <w:szCs w:val="24"/>
          <w:lang w:eastAsia="ru-RU"/>
        </w:rPr>
        <w:t xml:space="preserve"> с анализом работы по сохранению здания, сооружений по ТБ и ПБ и т.д.</w:t>
      </w:r>
    </w:p>
    <w:p w:rsidR="00675711" w:rsidRPr="00675711" w:rsidRDefault="00675711" w:rsidP="001F118E">
      <w:pPr>
        <w:numPr>
          <w:ilvl w:val="0"/>
          <w:numId w:val="3"/>
        </w:numPr>
        <w:spacing w:after="0" w:line="240" w:lineRule="auto"/>
        <w:ind w:left="142"/>
        <w:contextualSpacing/>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 xml:space="preserve">Выступление </w:t>
      </w:r>
      <w:proofErr w:type="spellStart"/>
      <w:r w:rsidRPr="00675711">
        <w:rPr>
          <w:rFonts w:ascii="Times New Roman" w:eastAsia="Times New Roman" w:hAnsi="Times New Roman" w:cs="Times New Roman"/>
          <w:bCs/>
          <w:iCs/>
          <w:sz w:val="24"/>
          <w:szCs w:val="24"/>
          <w:lang w:eastAsia="ru-RU"/>
        </w:rPr>
        <w:t>саршего</w:t>
      </w:r>
      <w:proofErr w:type="spellEnd"/>
      <w:r w:rsidRPr="00675711">
        <w:rPr>
          <w:rFonts w:ascii="Times New Roman" w:eastAsia="Times New Roman" w:hAnsi="Times New Roman" w:cs="Times New Roman"/>
          <w:bCs/>
          <w:iCs/>
          <w:sz w:val="24"/>
          <w:szCs w:val="24"/>
          <w:lang w:eastAsia="ru-RU"/>
        </w:rPr>
        <w:t xml:space="preserve"> бухгалтера </w:t>
      </w:r>
      <w:proofErr w:type="spellStart"/>
      <w:r w:rsidRPr="00675711">
        <w:rPr>
          <w:rFonts w:ascii="Times New Roman" w:eastAsia="Times New Roman" w:hAnsi="Times New Roman" w:cs="Times New Roman"/>
          <w:bCs/>
          <w:iCs/>
          <w:sz w:val="24"/>
          <w:szCs w:val="24"/>
          <w:lang w:eastAsia="ru-RU"/>
        </w:rPr>
        <w:t>Авзаловой</w:t>
      </w:r>
      <w:proofErr w:type="spellEnd"/>
      <w:r w:rsidRPr="00675711">
        <w:rPr>
          <w:rFonts w:ascii="Times New Roman" w:eastAsia="Times New Roman" w:hAnsi="Times New Roman" w:cs="Times New Roman"/>
          <w:bCs/>
          <w:iCs/>
          <w:sz w:val="24"/>
          <w:szCs w:val="24"/>
          <w:lang w:eastAsia="ru-RU"/>
        </w:rPr>
        <w:t xml:space="preserve">  А</w:t>
      </w:r>
      <w:r w:rsidRPr="001A4D13">
        <w:rPr>
          <w:rFonts w:ascii="Times New Roman" w:eastAsia="Times New Roman" w:hAnsi="Times New Roman" w:cs="Times New Roman"/>
          <w:bCs/>
          <w:iCs/>
          <w:sz w:val="24"/>
          <w:szCs w:val="24"/>
          <w:lang w:eastAsia="ru-RU"/>
        </w:rPr>
        <w:t>льбины Александровны</w:t>
      </w:r>
      <w:r w:rsidRPr="00675711">
        <w:rPr>
          <w:rFonts w:ascii="Times New Roman" w:eastAsia="Times New Roman" w:hAnsi="Times New Roman" w:cs="Times New Roman"/>
          <w:bCs/>
          <w:iCs/>
          <w:sz w:val="24"/>
          <w:szCs w:val="24"/>
          <w:lang w:eastAsia="ru-RU"/>
        </w:rPr>
        <w:t xml:space="preserve">  с анализом бюджетного финансирования и его распределение. </w:t>
      </w:r>
    </w:p>
    <w:p w:rsidR="00675711" w:rsidRPr="00675711" w:rsidRDefault="00675711" w:rsidP="001F118E">
      <w:pPr>
        <w:numPr>
          <w:ilvl w:val="0"/>
          <w:numId w:val="3"/>
        </w:numPr>
        <w:spacing w:after="0" w:line="240" w:lineRule="auto"/>
        <w:ind w:left="142"/>
        <w:contextualSpacing/>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 xml:space="preserve">Выступление председателя профкома </w:t>
      </w:r>
      <w:proofErr w:type="spellStart"/>
      <w:r w:rsidRPr="00675711">
        <w:rPr>
          <w:rFonts w:ascii="Times New Roman" w:eastAsia="Times New Roman" w:hAnsi="Times New Roman" w:cs="Times New Roman"/>
          <w:bCs/>
          <w:iCs/>
          <w:sz w:val="24"/>
          <w:szCs w:val="24"/>
          <w:lang w:eastAsia="ru-RU"/>
        </w:rPr>
        <w:t>Ганеевой</w:t>
      </w:r>
      <w:proofErr w:type="spellEnd"/>
      <w:r w:rsidRPr="00675711">
        <w:rPr>
          <w:rFonts w:ascii="Times New Roman" w:eastAsia="Times New Roman" w:hAnsi="Times New Roman" w:cs="Times New Roman"/>
          <w:bCs/>
          <w:iCs/>
          <w:sz w:val="24"/>
          <w:szCs w:val="24"/>
          <w:lang w:eastAsia="ru-RU"/>
        </w:rPr>
        <w:t xml:space="preserve"> Алсу </w:t>
      </w:r>
      <w:proofErr w:type="spellStart"/>
      <w:r w:rsidRPr="00675711">
        <w:rPr>
          <w:rFonts w:ascii="Times New Roman" w:eastAsia="Times New Roman" w:hAnsi="Times New Roman" w:cs="Times New Roman"/>
          <w:bCs/>
          <w:iCs/>
          <w:sz w:val="24"/>
          <w:szCs w:val="24"/>
          <w:lang w:eastAsia="ru-RU"/>
        </w:rPr>
        <w:t>Салиховны</w:t>
      </w:r>
      <w:proofErr w:type="spellEnd"/>
      <w:r w:rsidRPr="00675711">
        <w:rPr>
          <w:rFonts w:ascii="Times New Roman" w:eastAsia="Times New Roman" w:hAnsi="Times New Roman" w:cs="Times New Roman"/>
          <w:bCs/>
          <w:iCs/>
          <w:sz w:val="24"/>
          <w:szCs w:val="24"/>
          <w:lang w:eastAsia="ru-RU"/>
        </w:rPr>
        <w:t xml:space="preserve"> с анализом выполненных колдоговорных обязательств, социальной защиты работников детского сада.</w:t>
      </w:r>
    </w:p>
    <w:p w:rsidR="007551B7" w:rsidRDefault="007551B7" w:rsidP="00675711">
      <w:pPr>
        <w:spacing w:before="100" w:beforeAutospacing="1" w:after="0" w:line="240" w:lineRule="auto"/>
        <w:ind w:left="142" w:firstLine="567"/>
        <w:jc w:val="both"/>
        <w:rPr>
          <w:rFonts w:ascii="Times New Roman" w:eastAsia="Times New Roman" w:hAnsi="Times New Roman" w:cs="Times New Roman"/>
          <w:bCs/>
          <w:iCs/>
          <w:sz w:val="24"/>
          <w:szCs w:val="24"/>
          <w:lang w:eastAsia="ru-RU"/>
        </w:rPr>
      </w:pPr>
    </w:p>
    <w:p w:rsidR="007551B7" w:rsidRDefault="007551B7" w:rsidP="00675711">
      <w:pPr>
        <w:spacing w:before="100" w:beforeAutospacing="1" w:after="0" w:line="240" w:lineRule="auto"/>
        <w:ind w:left="142" w:firstLine="567"/>
        <w:jc w:val="both"/>
        <w:rPr>
          <w:rFonts w:ascii="Times New Roman" w:eastAsia="Times New Roman" w:hAnsi="Times New Roman" w:cs="Times New Roman"/>
          <w:bCs/>
          <w:iCs/>
          <w:sz w:val="24"/>
          <w:szCs w:val="24"/>
          <w:lang w:eastAsia="ru-RU"/>
        </w:rPr>
      </w:pPr>
    </w:p>
    <w:p w:rsidR="007551B7" w:rsidRDefault="007551B7" w:rsidP="007551B7">
      <w:pPr>
        <w:pStyle w:val="a6"/>
        <w:numPr>
          <w:ilvl w:val="0"/>
          <w:numId w:val="13"/>
        </w:numPr>
        <w:spacing w:after="0" w:line="240" w:lineRule="auto"/>
        <w:ind w:left="426"/>
        <w:jc w:val="both"/>
        <w:rPr>
          <w:rFonts w:ascii="Times New Roman" w:eastAsia="Times New Roman" w:hAnsi="Times New Roman" w:cs="Times New Roman"/>
          <w:b/>
          <w:bCs/>
          <w:iCs/>
          <w:sz w:val="24"/>
          <w:szCs w:val="24"/>
          <w:lang w:eastAsia="ru-RU"/>
        </w:rPr>
      </w:pPr>
      <w:r w:rsidRPr="007551B7">
        <w:rPr>
          <w:rFonts w:ascii="Times New Roman" w:eastAsia="Times New Roman" w:hAnsi="Times New Roman" w:cs="Times New Roman"/>
          <w:b/>
          <w:bCs/>
          <w:iCs/>
          <w:sz w:val="24"/>
          <w:szCs w:val="24"/>
          <w:lang w:eastAsia="ru-RU"/>
        </w:rPr>
        <w:t xml:space="preserve">Выступление заведующего детского сада Кадыровой Гульнары </w:t>
      </w:r>
      <w:proofErr w:type="spellStart"/>
      <w:r w:rsidRPr="007551B7">
        <w:rPr>
          <w:rFonts w:ascii="Times New Roman" w:eastAsia="Times New Roman" w:hAnsi="Times New Roman" w:cs="Times New Roman"/>
          <w:b/>
          <w:bCs/>
          <w:iCs/>
          <w:sz w:val="24"/>
          <w:szCs w:val="24"/>
          <w:lang w:eastAsia="ru-RU"/>
        </w:rPr>
        <w:t>Фанисовны</w:t>
      </w:r>
      <w:proofErr w:type="spellEnd"/>
      <w:r w:rsidRPr="007551B7">
        <w:rPr>
          <w:rFonts w:ascii="Times New Roman" w:eastAsia="Times New Roman" w:hAnsi="Times New Roman" w:cs="Times New Roman"/>
          <w:b/>
          <w:bCs/>
          <w:iCs/>
          <w:sz w:val="24"/>
          <w:szCs w:val="24"/>
          <w:lang w:eastAsia="ru-RU"/>
        </w:rPr>
        <w:t xml:space="preserve"> с анализом деятельности детского сада.</w:t>
      </w:r>
    </w:p>
    <w:p w:rsidR="007551B7" w:rsidRPr="007551B7" w:rsidRDefault="007551B7" w:rsidP="007551B7">
      <w:pPr>
        <w:spacing w:after="0" w:line="240" w:lineRule="auto"/>
        <w:ind w:left="66"/>
        <w:jc w:val="both"/>
        <w:rPr>
          <w:rFonts w:ascii="Times New Roman" w:eastAsia="Times New Roman" w:hAnsi="Times New Roman" w:cs="Times New Roman"/>
          <w:b/>
          <w:bCs/>
          <w:iCs/>
          <w:sz w:val="24"/>
          <w:szCs w:val="24"/>
          <w:lang w:eastAsia="ru-RU"/>
        </w:rPr>
      </w:pPr>
    </w:p>
    <w:p w:rsidR="00675711" w:rsidRPr="00675711" w:rsidRDefault="00675711" w:rsidP="007551B7">
      <w:pPr>
        <w:spacing w:after="0" w:line="240" w:lineRule="auto"/>
        <w:ind w:left="142" w:firstLine="567"/>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Предлагаю вашему вниманию анализ деятельности МБДОУ № 76 за 201</w:t>
      </w:r>
      <w:r w:rsidRPr="001A4D13">
        <w:rPr>
          <w:rFonts w:ascii="Times New Roman" w:eastAsia="Times New Roman" w:hAnsi="Times New Roman" w:cs="Times New Roman"/>
          <w:bCs/>
          <w:iCs/>
          <w:sz w:val="24"/>
          <w:szCs w:val="24"/>
          <w:lang w:eastAsia="ru-RU"/>
        </w:rPr>
        <w:t>9</w:t>
      </w:r>
      <w:r w:rsidRPr="00675711">
        <w:rPr>
          <w:rFonts w:ascii="Times New Roman" w:eastAsia="Times New Roman" w:hAnsi="Times New Roman" w:cs="Times New Roman"/>
          <w:bCs/>
          <w:iCs/>
          <w:sz w:val="24"/>
          <w:szCs w:val="24"/>
          <w:lang w:eastAsia="ru-RU"/>
        </w:rPr>
        <w:t xml:space="preserve"> год.</w:t>
      </w:r>
    </w:p>
    <w:p w:rsidR="00675711" w:rsidRDefault="00675711" w:rsidP="007551B7">
      <w:pPr>
        <w:spacing w:after="0" w:line="240" w:lineRule="auto"/>
        <w:ind w:left="142" w:firstLine="567"/>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
          <w:bCs/>
          <w:iCs/>
          <w:sz w:val="24"/>
          <w:szCs w:val="24"/>
          <w:lang w:eastAsia="ru-RU"/>
        </w:rPr>
        <w:t>Цель публичного доклада</w:t>
      </w:r>
      <w:r w:rsidRPr="00675711">
        <w:rPr>
          <w:rFonts w:ascii="Times New Roman" w:eastAsia="Times New Roman" w:hAnsi="Times New Roman" w:cs="Times New Roman"/>
          <w:bCs/>
          <w:iCs/>
          <w:sz w:val="24"/>
          <w:szCs w:val="24"/>
          <w:lang w:eastAsia="ru-RU"/>
        </w:rPr>
        <w:t xml:space="preserve"> – обеспечение информационной открытости, широкое информирование общественности об образовательной деятельности МБДОУ </w:t>
      </w:r>
      <w:proofErr w:type="gramStart"/>
      <w:r w:rsidRPr="00675711">
        <w:rPr>
          <w:rFonts w:ascii="Times New Roman" w:eastAsia="Times New Roman" w:hAnsi="Times New Roman" w:cs="Times New Roman"/>
          <w:bCs/>
          <w:iCs/>
          <w:sz w:val="24"/>
          <w:szCs w:val="24"/>
          <w:lang w:eastAsia="ru-RU"/>
        </w:rPr>
        <w:t>« Детский</w:t>
      </w:r>
      <w:proofErr w:type="gramEnd"/>
      <w:r w:rsidRPr="00675711">
        <w:rPr>
          <w:rFonts w:ascii="Times New Roman" w:eastAsia="Times New Roman" w:hAnsi="Times New Roman" w:cs="Times New Roman"/>
          <w:bCs/>
          <w:iCs/>
          <w:sz w:val="24"/>
          <w:szCs w:val="24"/>
          <w:lang w:eastAsia="ru-RU"/>
        </w:rPr>
        <w:t xml:space="preserve"> сад общеразвивающего вида № 76» НМР РТ</w:t>
      </w:r>
    </w:p>
    <w:p w:rsidR="007551B7" w:rsidRPr="00675711" w:rsidRDefault="007551B7" w:rsidP="007551B7">
      <w:pPr>
        <w:spacing w:after="0" w:line="240" w:lineRule="auto"/>
        <w:ind w:left="142" w:firstLine="567"/>
        <w:jc w:val="both"/>
        <w:rPr>
          <w:rFonts w:ascii="Times New Roman" w:eastAsia="Calibri" w:hAnsi="Times New Roman" w:cs="Times New Roman"/>
          <w:iCs/>
          <w:sz w:val="24"/>
          <w:szCs w:val="24"/>
          <w:lang w:bidi="en-US"/>
        </w:rPr>
      </w:pPr>
    </w:p>
    <w:p w:rsidR="00675711" w:rsidRPr="00675711" w:rsidRDefault="00675711" w:rsidP="007551B7">
      <w:pPr>
        <w:spacing w:after="60" w:line="288" w:lineRule="auto"/>
        <w:ind w:left="142"/>
        <w:rPr>
          <w:rFonts w:ascii="Times New Roman" w:eastAsia="Calibri" w:hAnsi="Times New Roman" w:cs="Times New Roman"/>
          <w:b/>
          <w:i/>
          <w:iCs/>
          <w:sz w:val="24"/>
          <w:szCs w:val="24"/>
          <w:lang w:bidi="en-US"/>
        </w:rPr>
      </w:pPr>
      <w:r w:rsidRPr="00675711">
        <w:rPr>
          <w:rFonts w:ascii="Times New Roman" w:eastAsia="Calibri" w:hAnsi="Times New Roman" w:cs="Times New Roman"/>
          <w:b/>
          <w:i/>
          <w:iCs/>
          <w:sz w:val="24"/>
          <w:szCs w:val="24"/>
          <w:lang w:bidi="en-US"/>
        </w:rPr>
        <w:t>1. Условия осуществления образовательного процесса</w:t>
      </w:r>
    </w:p>
    <w:p w:rsidR="00675711" w:rsidRPr="00675711" w:rsidRDefault="00675711" w:rsidP="00675711">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Times New Roman" w:hAnsi="Times New Roman" w:cs="Times New Roman"/>
          <w:sz w:val="24"/>
          <w:szCs w:val="24"/>
          <w:lang w:eastAsia="ru-RU"/>
        </w:rPr>
        <w:t>Муниципальное бюджетное дошкольное образовательное учреждение «Детский сад общеразвивающего вида № 76» расположен по адре</w:t>
      </w:r>
      <w:r w:rsidR="007551B7">
        <w:rPr>
          <w:rFonts w:ascii="Times New Roman" w:eastAsia="Times New Roman" w:hAnsi="Times New Roman" w:cs="Times New Roman"/>
          <w:sz w:val="24"/>
          <w:szCs w:val="24"/>
          <w:lang w:eastAsia="ru-RU"/>
        </w:rPr>
        <w:t xml:space="preserve">су: РТ, г. Нижнекамск, ул. Баки </w:t>
      </w:r>
      <w:proofErr w:type="spellStart"/>
      <w:r w:rsidRPr="00675711">
        <w:rPr>
          <w:rFonts w:ascii="Times New Roman" w:eastAsia="Times New Roman" w:hAnsi="Times New Roman" w:cs="Times New Roman"/>
          <w:sz w:val="24"/>
          <w:szCs w:val="24"/>
          <w:lang w:eastAsia="ru-RU"/>
        </w:rPr>
        <w:t>Урманче</w:t>
      </w:r>
      <w:proofErr w:type="spellEnd"/>
      <w:r w:rsidRPr="00675711">
        <w:rPr>
          <w:rFonts w:ascii="Times New Roman" w:eastAsia="Times New Roman" w:hAnsi="Times New Roman" w:cs="Times New Roman"/>
          <w:sz w:val="24"/>
          <w:szCs w:val="24"/>
          <w:lang w:eastAsia="ru-RU"/>
        </w:rPr>
        <w:t xml:space="preserve">, 26, в отдельно стоящем </w:t>
      </w:r>
      <w:r w:rsidRPr="00675711">
        <w:rPr>
          <w:rFonts w:ascii="Times New Roman" w:eastAsia="Calibri" w:hAnsi="Times New Roman" w:cs="Times New Roman"/>
          <w:iCs/>
          <w:sz w:val="24"/>
          <w:szCs w:val="24"/>
          <w:lang w:bidi="en-US"/>
        </w:rPr>
        <w:t xml:space="preserve">двухэтажном кирпичном </w:t>
      </w:r>
      <w:r w:rsidRPr="00675711">
        <w:rPr>
          <w:rFonts w:ascii="Times New Roman" w:eastAsia="Times New Roman" w:hAnsi="Times New Roman" w:cs="Times New Roman"/>
          <w:sz w:val="24"/>
          <w:szCs w:val="24"/>
          <w:lang w:eastAsia="ru-RU"/>
        </w:rPr>
        <w:t>здании.</w:t>
      </w:r>
      <w:r w:rsidRPr="00675711">
        <w:rPr>
          <w:rFonts w:ascii="Times New Roman" w:eastAsia="Calibri" w:hAnsi="Times New Roman" w:cs="Times New Roman"/>
          <w:iCs/>
          <w:sz w:val="24"/>
          <w:szCs w:val="24"/>
          <w:lang w:bidi="en-US"/>
        </w:rPr>
        <w:t xml:space="preserve">      Детский   сад   работает   по   пятидневной   рабочей      неделе   с   12-часовым  пребыванием ребенка в дошкольном образовательном учреждении с   6.00   до   18.00,   с  понедельника  по  пятницу  включительно,  за  исключением  выходных  (суббота,  воскресенье) и нерабочих праздничных дней в соответствии с Трудовым кодексом  РФ, нормативно-правовыми актами Правительства Российской Федерации.</w:t>
      </w:r>
    </w:p>
    <w:p w:rsidR="00675711" w:rsidRPr="00675711" w:rsidRDefault="00675711" w:rsidP="007551B7">
      <w:pPr>
        <w:spacing w:after="0" w:line="240" w:lineRule="auto"/>
        <w:ind w:left="142" w:firstLine="567"/>
        <w:jc w:val="both"/>
        <w:rPr>
          <w:rFonts w:ascii="Times New Roman" w:eastAsia="Times New Roman" w:hAnsi="Times New Roman" w:cs="Times New Roman"/>
          <w:sz w:val="24"/>
          <w:szCs w:val="24"/>
          <w:lang w:eastAsia="ru-RU"/>
        </w:rPr>
      </w:pPr>
      <w:r w:rsidRPr="00675711">
        <w:rPr>
          <w:rFonts w:ascii="Times New Roman" w:eastAsia="Times New Roman" w:hAnsi="Times New Roman" w:cs="Times New Roman"/>
          <w:sz w:val="24"/>
          <w:szCs w:val="24"/>
          <w:lang w:eastAsia="ru-RU"/>
        </w:rPr>
        <w:t xml:space="preserve">Введен в эксплуатацию в октябре 1989 году и рассчитан на 13 групп. </w:t>
      </w:r>
      <w:r w:rsidRPr="00675711">
        <w:rPr>
          <w:rFonts w:ascii="Times New Roman" w:eastAsia="Calibri" w:hAnsi="Times New Roman" w:cs="Times New Roman"/>
          <w:iCs/>
          <w:sz w:val="24"/>
          <w:szCs w:val="24"/>
          <w:lang w:bidi="en-US"/>
        </w:rPr>
        <w:t xml:space="preserve">Территория детского сада имеет ограждение и разбита на: </w:t>
      </w:r>
    </w:p>
    <w:p w:rsidR="00675711" w:rsidRPr="00675711" w:rsidRDefault="00675711" w:rsidP="00675711">
      <w:pPr>
        <w:numPr>
          <w:ilvl w:val="0"/>
          <w:numId w:val="2"/>
        </w:num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Поляны и цветники;</w:t>
      </w:r>
    </w:p>
    <w:p w:rsidR="00675711" w:rsidRPr="00675711" w:rsidRDefault="00675711" w:rsidP="00675711">
      <w:pPr>
        <w:numPr>
          <w:ilvl w:val="0"/>
          <w:numId w:val="2"/>
        </w:num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Спортивная площадка;</w:t>
      </w:r>
    </w:p>
    <w:p w:rsidR="00675711" w:rsidRPr="00675711" w:rsidRDefault="00675711" w:rsidP="00675711">
      <w:pPr>
        <w:numPr>
          <w:ilvl w:val="0"/>
          <w:numId w:val="2"/>
        </w:num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13 прогулочных участков, соответствующих СанПиН, оборудованных малыми   архитектурными формами, песочницами, столами со скамейками.</w:t>
      </w:r>
    </w:p>
    <w:p w:rsidR="00675711" w:rsidRPr="00675711" w:rsidRDefault="00675711" w:rsidP="00675711">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Общая площадь ДОУ, составляет 10 558 м². Детский сад имеет  холодное и горячее водоснабжение, центральное отопление.</w:t>
      </w:r>
    </w:p>
    <w:p w:rsidR="00675711" w:rsidRPr="00675711" w:rsidRDefault="00675711" w:rsidP="00675711">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В состав группового помещения входят приемная, игровая, спальня,  туалетная и буфетная комнаты.</w:t>
      </w:r>
    </w:p>
    <w:p w:rsidR="00675711" w:rsidRPr="00675711" w:rsidRDefault="00675711" w:rsidP="00675711">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Детский сад не имеет площадей, сданных в аренду.</w:t>
      </w:r>
    </w:p>
    <w:p w:rsidR="00675711" w:rsidRPr="00675711" w:rsidRDefault="00675711" w:rsidP="00675711">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 xml:space="preserve">Наше  дошкольное  образовательное  учреждение  сегодня  - это  современное  образовательное     учреждение     для   воспитания,    обучения    и   развития   детей  </w:t>
      </w:r>
      <w:r w:rsidRPr="00675711">
        <w:rPr>
          <w:rFonts w:ascii="Times New Roman" w:eastAsia="Calibri" w:hAnsi="Times New Roman" w:cs="Times New Roman"/>
          <w:iCs/>
          <w:sz w:val="24"/>
          <w:szCs w:val="24"/>
          <w:lang w:bidi="en-US"/>
        </w:rPr>
        <w:lastRenderedPageBreak/>
        <w:t>дошкольного      возраста.   Осуществляет свою деятельность на основе Закона РФ   «Об образовании», Типового положения о дошкольном образовательном учреждения, локальных актов (Договора с учредителем, Договора с родителями, правилах внутреннего трудового распорядка, должностных инструкций и т.д.) Действует    на   основании     Устава    Муниципального      дошкольного     образовательного     учреждения     «Детский    сад  общеразвивающего вида №  76»</w:t>
      </w:r>
      <w:r w:rsidRPr="001A4D13">
        <w:rPr>
          <w:rFonts w:ascii="Times New Roman" w:eastAsia="Calibri" w:hAnsi="Times New Roman" w:cs="Times New Roman"/>
          <w:iCs/>
          <w:sz w:val="24"/>
          <w:szCs w:val="24"/>
          <w:lang w:bidi="en-US"/>
        </w:rPr>
        <w:t>НМР РТ</w:t>
      </w:r>
      <w:r w:rsidRPr="00675711">
        <w:rPr>
          <w:rFonts w:ascii="Times New Roman" w:eastAsia="Calibri" w:hAnsi="Times New Roman" w:cs="Times New Roman"/>
          <w:iCs/>
          <w:sz w:val="24"/>
          <w:szCs w:val="24"/>
          <w:lang w:bidi="en-US"/>
        </w:rPr>
        <w:t xml:space="preserve">, с  приоритетным      осуществлением  по социально – личностному развитию. </w:t>
      </w:r>
    </w:p>
    <w:p w:rsidR="00675711" w:rsidRPr="00675711" w:rsidRDefault="00675711" w:rsidP="00675711">
      <w:pPr>
        <w:spacing w:after="0" w:line="240" w:lineRule="auto"/>
        <w:ind w:left="142" w:firstLine="566"/>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 xml:space="preserve">Образовательное  учреждение  имеет  лицензию  серия  № 4446 от  04.10.2012г. на    право    осуществления    образовательной      деятельности.      Нормативно-правовое  обеспечение      деятельности      образовательного       учреждения      соответствует  установленным  требованиям  и  включает  4  уровня:  федеральный,  региональный, муниципальный  и  уровень  образовательного  учреждения.  Нормативно-правовое  поле  деятельности  образовательного  учреждения  соответствует  установленным  этими  документами  требованиям,  о  чем  сделаны  выводы  во  время  плановой  выездной проверки по контролю соблюдения лицензионных требований и условий ДОУ, департаментом надзора и контроля в сфере образования Министерства образования и науки Республики Татарстан (далее – Департамент). </w:t>
      </w:r>
    </w:p>
    <w:p w:rsidR="00675711" w:rsidRPr="00675711" w:rsidRDefault="00675711" w:rsidP="00675711">
      <w:p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 xml:space="preserve">       Допускается посещение детьми Детского сада по индивидуальному графику  на  основании  письменного  заявления  родителей  (законных  представителей)  с  уч</w:t>
      </w:r>
      <w:r w:rsidRPr="001A4D13">
        <w:rPr>
          <w:rFonts w:ascii="Times New Roman" w:eastAsia="Calibri" w:hAnsi="Times New Roman" w:cs="Times New Roman"/>
          <w:iCs/>
          <w:sz w:val="24"/>
          <w:szCs w:val="24"/>
          <w:lang w:bidi="en-US"/>
        </w:rPr>
        <w:t>ё</w:t>
      </w:r>
      <w:r w:rsidRPr="00675711">
        <w:rPr>
          <w:rFonts w:ascii="Times New Roman" w:eastAsia="Calibri" w:hAnsi="Times New Roman" w:cs="Times New Roman"/>
          <w:iCs/>
          <w:sz w:val="24"/>
          <w:szCs w:val="24"/>
          <w:lang w:bidi="en-US"/>
        </w:rPr>
        <w:t xml:space="preserve">том рекомендаций врача. </w:t>
      </w:r>
    </w:p>
    <w:p w:rsidR="00675711" w:rsidRPr="00675711" w:rsidRDefault="00675711" w:rsidP="00675711">
      <w:p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 xml:space="preserve">       Порядок  посещения ребенком детского сада по индивидуальному графику  определяется   в   договоре   между   детским   садом   и   родителями   (законными  представителями) каждого реб</w:t>
      </w:r>
      <w:r w:rsidRPr="001A4D13">
        <w:rPr>
          <w:rFonts w:ascii="Times New Roman" w:eastAsia="Calibri" w:hAnsi="Times New Roman" w:cs="Times New Roman"/>
          <w:iCs/>
          <w:sz w:val="24"/>
          <w:szCs w:val="24"/>
          <w:lang w:bidi="en-US"/>
        </w:rPr>
        <w:t>ё</w:t>
      </w:r>
      <w:r w:rsidRPr="00675711">
        <w:rPr>
          <w:rFonts w:ascii="Times New Roman" w:eastAsia="Calibri" w:hAnsi="Times New Roman" w:cs="Times New Roman"/>
          <w:iCs/>
          <w:sz w:val="24"/>
          <w:szCs w:val="24"/>
          <w:lang w:bidi="en-US"/>
        </w:rPr>
        <w:t>нка. На конец года 201</w:t>
      </w:r>
      <w:r w:rsidRPr="001A4D13">
        <w:rPr>
          <w:rFonts w:ascii="Times New Roman" w:eastAsia="Calibri" w:hAnsi="Times New Roman" w:cs="Times New Roman"/>
          <w:iCs/>
          <w:sz w:val="24"/>
          <w:szCs w:val="24"/>
          <w:lang w:bidi="en-US"/>
        </w:rPr>
        <w:t>9</w:t>
      </w:r>
      <w:r w:rsidRPr="00675711">
        <w:rPr>
          <w:rFonts w:ascii="Times New Roman" w:eastAsia="Calibri" w:hAnsi="Times New Roman" w:cs="Times New Roman"/>
          <w:iCs/>
          <w:sz w:val="24"/>
          <w:szCs w:val="24"/>
          <w:lang w:bidi="en-US"/>
        </w:rPr>
        <w:t xml:space="preserve"> года контингент     воспитанников     дошкольного      образовательного  учреждения составляло </w:t>
      </w:r>
      <w:r w:rsidR="00AD3C68" w:rsidRPr="001A4D13">
        <w:rPr>
          <w:rFonts w:ascii="Times New Roman" w:eastAsia="Calibri" w:hAnsi="Times New Roman" w:cs="Times New Roman"/>
          <w:iCs/>
          <w:sz w:val="24"/>
          <w:szCs w:val="24"/>
          <w:lang w:bidi="en-US"/>
        </w:rPr>
        <w:t>296</w:t>
      </w:r>
      <w:r w:rsidRPr="00675711">
        <w:rPr>
          <w:rFonts w:ascii="Times New Roman" w:eastAsia="Calibri" w:hAnsi="Times New Roman" w:cs="Times New Roman"/>
          <w:iCs/>
          <w:sz w:val="24"/>
          <w:szCs w:val="24"/>
          <w:lang w:bidi="en-US"/>
        </w:rPr>
        <w:t xml:space="preserve"> детей раннего и дошкольного возраста. Проектная мощность ДОУ рассчитано на 245 мест.</w:t>
      </w:r>
    </w:p>
    <w:p w:rsidR="00675711" w:rsidRPr="00675711" w:rsidRDefault="00675711" w:rsidP="00675711">
      <w:pPr>
        <w:spacing w:after="0" w:line="240" w:lineRule="auto"/>
        <w:ind w:left="142"/>
        <w:jc w:val="both"/>
        <w:rPr>
          <w:rFonts w:ascii="Times New Roman" w:eastAsia="Times New Roman" w:hAnsi="Times New Roman" w:cs="Times New Roman"/>
          <w:sz w:val="24"/>
          <w:szCs w:val="24"/>
          <w:lang w:eastAsia="ru-RU"/>
        </w:rPr>
      </w:pPr>
    </w:p>
    <w:tbl>
      <w:tblPr>
        <w:tblW w:w="0" w:type="auto"/>
        <w:tblInd w:w="10" w:type="dxa"/>
        <w:tblLayout w:type="fixed"/>
        <w:tblCellMar>
          <w:left w:w="0" w:type="dxa"/>
          <w:right w:w="0" w:type="dxa"/>
        </w:tblCellMar>
        <w:tblLook w:val="04A0" w:firstRow="1" w:lastRow="0" w:firstColumn="1" w:lastColumn="0" w:noHBand="0" w:noVBand="1"/>
      </w:tblPr>
      <w:tblGrid>
        <w:gridCol w:w="3261"/>
        <w:gridCol w:w="2835"/>
        <w:gridCol w:w="3402"/>
      </w:tblGrid>
      <w:tr w:rsidR="00675711" w:rsidRPr="00675711" w:rsidTr="001A4D13">
        <w:trPr>
          <w:trHeight w:val="552"/>
        </w:trPr>
        <w:tc>
          <w:tcPr>
            <w:tcW w:w="3261" w:type="dxa"/>
            <w:tcBorders>
              <w:top w:val="single" w:sz="8" w:space="0" w:color="000000"/>
              <w:left w:val="single" w:sz="8" w:space="0" w:color="000000"/>
              <w:bottom w:val="single" w:sz="8" w:space="0" w:color="000000"/>
              <w:right w:val="nil"/>
            </w:tcBorders>
            <w:hideMark/>
          </w:tcPr>
          <w:p w:rsidR="00675711" w:rsidRPr="00675711" w:rsidRDefault="00675711" w:rsidP="00675711">
            <w:pPr>
              <w:spacing w:after="0" w:line="240" w:lineRule="auto"/>
              <w:ind w:left="142"/>
              <w:jc w:val="center"/>
              <w:rPr>
                <w:rFonts w:ascii="Times New Roman" w:eastAsia="Times New Roman" w:hAnsi="Times New Roman" w:cs="Times New Roman"/>
                <w:b/>
                <w:sz w:val="24"/>
                <w:szCs w:val="24"/>
                <w:lang w:eastAsia="ru-RU"/>
              </w:rPr>
            </w:pPr>
            <w:r w:rsidRPr="00675711">
              <w:rPr>
                <w:rFonts w:ascii="Times New Roman" w:eastAsia="Times New Roman" w:hAnsi="Times New Roman" w:cs="Times New Roman"/>
                <w:b/>
                <w:sz w:val="24"/>
                <w:szCs w:val="24"/>
                <w:lang w:eastAsia="ru-RU"/>
              </w:rPr>
              <w:t>Вид группы</w:t>
            </w:r>
          </w:p>
        </w:tc>
        <w:tc>
          <w:tcPr>
            <w:tcW w:w="2835" w:type="dxa"/>
            <w:tcBorders>
              <w:top w:val="single" w:sz="8" w:space="0" w:color="000000"/>
              <w:left w:val="single" w:sz="8" w:space="0" w:color="000000"/>
              <w:bottom w:val="single" w:sz="8" w:space="0" w:color="000000"/>
              <w:right w:val="nil"/>
            </w:tcBorders>
            <w:hideMark/>
          </w:tcPr>
          <w:p w:rsidR="00675711" w:rsidRPr="00675711" w:rsidRDefault="00675711" w:rsidP="00675711">
            <w:pPr>
              <w:spacing w:after="0" w:line="240" w:lineRule="auto"/>
              <w:ind w:left="142"/>
              <w:jc w:val="center"/>
              <w:rPr>
                <w:rFonts w:ascii="Times New Roman" w:eastAsia="Times New Roman" w:hAnsi="Times New Roman" w:cs="Times New Roman"/>
                <w:b/>
                <w:sz w:val="24"/>
                <w:szCs w:val="24"/>
                <w:lang w:eastAsia="ru-RU"/>
              </w:rPr>
            </w:pPr>
            <w:r w:rsidRPr="00675711">
              <w:rPr>
                <w:rFonts w:ascii="Times New Roman" w:eastAsia="Times New Roman" w:hAnsi="Times New Roman" w:cs="Times New Roman"/>
                <w:b/>
                <w:sz w:val="24"/>
                <w:szCs w:val="24"/>
                <w:lang w:eastAsia="ru-RU"/>
              </w:rPr>
              <w:t>Количество групп</w:t>
            </w:r>
          </w:p>
        </w:tc>
        <w:tc>
          <w:tcPr>
            <w:tcW w:w="3402" w:type="dxa"/>
            <w:tcBorders>
              <w:top w:val="single" w:sz="8" w:space="0" w:color="000000"/>
              <w:left w:val="single" w:sz="8" w:space="0" w:color="000000"/>
              <w:bottom w:val="single" w:sz="8" w:space="0" w:color="000000"/>
              <w:right w:val="single" w:sz="8" w:space="0" w:color="000000"/>
            </w:tcBorders>
            <w:hideMark/>
          </w:tcPr>
          <w:p w:rsidR="00675711" w:rsidRPr="00675711" w:rsidRDefault="00675711" w:rsidP="00675711">
            <w:pPr>
              <w:spacing w:after="0" w:line="240" w:lineRule="auto"/>
              <w:ind w:left="142"/>
              <w:jc w:val="center"/>
              <w:rPr>
                <w:rFonts w:ascii="Times New Roman" w:eastAsia="Times New Roman" w:hAnsi="Times New Roman" w:cs="Times New Roman"/>
                <w:b/>
                <w:sz w:val="24"/>
                <w:szCs w:val="24"/>
                <w:lang w:eastAsia="ru-RU"/>
              </w:rPr>
            </w:pPr>
            <w:r w:rsidRPr="00675711">
              <w:rPr>
                <w:rFonts w:ascii="Times New Roman" w:eastAsia="Times New Roman" w:hAnsi="Times New Roman" w:cs="Times New Roman"/>
                <w:b/>
                <w:sz w:val="24"/>
                <w:szCs w:val="24"/>
                <w:lang w:eastAsia="ru-RU"/>
              </w:rPr>
              <w:t>Количество воспитанников</w:t>
            </w:r>
          </w:p>
        </w:tc>
      </w:tr>
      <w:tr w:rsidR="00675711" w:rsidRPr="00675711" w:rsidTr="001A4D13">
        <w:trPr>
          <w:trHeight w:val="290"/>
        </w:trPr>
        <w:tc>
          <w:tcPr>
            <w:tcW w:w="3261" w:type="dxa"/>
            <w:tcBorders>
              <w:top w:val="nil"/>
              <w:left w:val="single" w:sz="8" w:space="0" w:color="000000"/>
              <w:bottom w:val="single" w:sz="8" w:space="0" w:color="000000"/>
              <w:right w:val="nil"/>
            </w:tcBorders>
            <w:hideMark/>
          </w:tcPr>
          <w:p w:rsidR="00675711" w:rsidRPr="00675711" w:rsidRDefault="00675711" w:rsidP="001A4D13">
            <w:pPr>
              <w:spacing w:after="0" w:line="240" w:lineRule="auto"/>
              <w:ind w:left="142"/>
              <w:rPr>
                <w:rFonts w:ascii="Times New Roman" w:eastAsia="Times New Roman" w:hAnsi="Times New Roman" w:cs="Times New Roman"/>
                <w:sz w:val="24"/>
                <w:szCs w:val="24"/>
                <w:lang w:eastAsia="ru-RU"/>
              </w:rPr>
            </w:pPr>
            <w:r w:rsidRPr="00675711">
              <w:rPr>
                <w:rFonts w:ascii="Times New Roman" w:eastAsia="Times New Roman" w:hAnsi="Times New Roman" w:cs="Times New Roman"/>
                <w:sz w:val="24"/>
                <w:szCs w:val="24"/>
                <w:lang w:eastAsia="ru-RU"/>
              </w:rPr>
              <w:t>Первая младшая группа</w:t>
            </w:r>
          </w:p>
        </w:tc>
        <w:tc>
          <w:tcPr>
            <w:tcW w:w="2835" w:type="dxa"/>
            <w:tcBorders>
              <w:top w:val="nil"/>
              <w:left w:val="single" w:sz="8" w:space="0" w:color="000000"/>
              <w:bottom w:val="single" w:sz="8" w:space="0" w:color="000000"/>
              <w:right w:val="nil"/>
            </w:tcBorders>
            <w:hideMark/>
          </w:tcPr>
          <w:p w:rsidR="00675711" w:rsidRPr="00675711" w:rsidRDefault="00AD3C68" w:rsidP="00675711">
            <w:pPr>
              <w:spacing w:after="0" w:line="240" w:lineRule="auto"/>
              <w:ind w:left="142"/>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2</w:t>
            </w:r>
          </w:p>
        </w:tc>
        <w:tc>
          <w:tcPr>
            <w:tcW w:w="3402" w:type="dxa"/>
            <w:tcBorders>
              <w:top w:val="nil"/>
              <w:left w:val="single" w:sz="8" w:space="0" w:color="000000"/>
              <w:bottom w:val="single" w:sz="8" w:space="0" w:color="000000"/>
              <w:right w:val="single" w:sz="8" w:space="0" w:color="000000"/>
            </w:tcBorders>
            <w:hideMark/>
          </w:tcPr>
          <w:p w:rsidR="00675711" w:rsidRPr="00675711" w:rsidRDefault="00AD3C68" w:rsidP="00675711">
            <w:pPr>
              <w:spacing w:after="0" w:line="240" w:lineRule="auto"/>
              <w:ind w:left="142"/>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47</w:t>
            </w:r>
          </w:p>
        </w:tc>
      </w:tr>
      <w:tr w:rsidR="00675711" w:rsidRPr="00675711" w:rsidTr="001A4D13">
        <w:trPr>
          <w:trHeight w:val="277"/>
        </w:trPr>
        <w:tc>
          <w:tcPr>
            <w:tcW w:w="3261" w:type="dxa"/>
            <w:tcBorders>
              <w:top w:val="nil"/>
              <w:left w:val="single" w:sz="8" w:space="0" w:color="000000"/>
              <w:bottom w:val="single" w:sz="8" w:space="0" w:color="000000"/>
              <w:right w:val="nil"/>
            </w:tcBorders>
            <w:hideMark/>
          </w:tcPr>
          <w:p w:rsidR="00675711" w:rsidRPr="00675711" w:rsidRDefault="00675711" w:rsidP="001A4D13">
            <w:pPr>
              <w:spacing w:after="0" w:line="240" w:lineRule="auto"/>
              <w:ind w:left="142"/>
              <w:rPr>
                <w:rFonts w:ascii="Times New Roman" w:eastAsia="Times New Roman" w:hAnsi="Times New Roman" w:cs="Times New Roman"/>
                <w:sz w:val="24"/>
                <w:szCs w:val="24"/>
                <w:lang w:eastAsia="ru-RU"/>
              </w:rPr>
            </w:pPr>
            <w:r w:rsidRPr="00675711">
              <w:rPr>
                <w:rFonts w:ascii="Times New Roman" w:eastAsia="Times New Roman" w:hAnsi="Times New Roman" w:cs="Times New Roman"/>
                <w:sz w:val="24"/>
                <w:szCs w:val="24"/>
                <w:lang w:eastAsia="ru-RU"/>
              </w:rPr>
              <w:t>Вторая младшая</w:t>
            </w:r>
          </w:p>
        </w:tc>
        <w:tc>
          <w:tcPr>
            <w:tcW w:w="2835" w:type="dxa"/>
            <w:tcBorders>
              <w:top w:val="nil"/>
              <w:left w:val="single" w:sz="8" w:space="0" w:color="000000"/>
              <w:bottom w:val="single" w:sz="8" w:space="0" w:color="000000"/>
              <w:right w:val="nil"/>
            </w:tcBorders>
            <w:hideMark/>
          </w:tcPr>
          <w:p w:rsidR="00675711" w:rsidRPr="00675711" w:rsidRDefault="00AD3C68" w:rsidP="00675711">
            <w:pPr>
              <w:spacing w:after="0" w:line="240" w:lineRule="auto"/>
              <w:ind w:left="142"/>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2</w:t>
            </w:r>
          </w:p>
        </w:tc>
        <w:tc>
          <w:tcPr>
            <w:tcW w:w="3402" w:type="dxa"/>
            <w:tcBorders>
              <w:top w:val="nil"/>
              <w:left w:val="single" w:sz="8" w:space="0" w:color="000000"/>
              <w:bottom w:val="single" w:sz="8" w:space="0" w:color="000000"/>
              <w:right w:val="single" w:sz="8" w:space="0" w:color="000000"/>
            </w:tcBorders>
            <w:hideMark/>
          </w:tcPr>
          <w:p w:rsidR="00675711" w:rsidRPr="00675711" w:rsidRDefault="00AD3C68" w:rsidP="00675711">
            <w:pPr>
              <w:spacing w:after="0" w:line="240" w:lineRule="auto"/>
              <w:ind w:left="142"/>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48</w:t>
            </w:r>
          </w:p>
        </w:tc>
      </w:tr>
      <w:tr w:rsidR="00675711" w:rsidRPr="00675711" w:rsidTr="001A4D13">
        <w:trPr>
          <w:trHeight w:val="277"/>
        </w:trPr>
        <w:tc>
          <w:tcPr>
            <w:tcW w:w="3261" w:type="dxa"/>
            <w:tcBorders>
              <w:top w:val="nil"/>
              <w:left w:val="single" w:sz="8" w:space="0" w:color="000000"/>
              <w:bottom w:val="single" w:sz="8" w:space="0" w:color="000000"/>
              <w:right w:val="nil"/>
            </w:tcBorders>
            <w:hideMark/>
          </w:tcPr>
          <w:p w:rsidR="00675711" w:rsidRPr="00675711" w:rsidRDefault="00675711" w:rsidP="001A4D13">
            <w:pPr>
              <w:spacing w:after="0" w:line="240" w:lineRule="auto"/>
              <w:ind w:left="142"/>
              <w:rPr>
                <w:rFonts w:ascii="Times New Roman" w:eastAsia="Times New Roman" w:hAnsi="Times New Roman" w:cs="Times New Roman"/>
                <w:sz w:val="24"/>
                <w:szCs w:val="24"/>
                <w:lang w:eastAsia="ru-RU"/>
              </w:rPr>
            </w:pPr>
            <w:r w:rsidRPr="00675711">
              <w:rPr>
                <w:rFonts w:ascii="Times New Roman" w:eastAsia="Times New Roman" w:hAnsi="Times New Roman" w:cs="Times New Roman"/>
                <w:sz w:val="24"/>
                <w:szCs w:val="24"/>
                <w:lang w:eastAsia="ru-RU"/>
              </w:rPr>
              <w:t>Средняя группа</w:t>
            </w:r>
          </w:p>
        </w:tc>
        <w:tc>
          <w:tcPr>
            <w:tcW w:w="2835" w:type="dxa"/>
            <w:tcBorders>
              <w:top w:val="nil"/>
              <w:left w:val="single" w:sz="8" w:space="0" w:color="000000"/>
              <w:bottom w:val="single" w:sz="8" w:space="0" w:color="000000"/>
              <w:right w:val="nil"/>
            </w:tcBorders>
            <w:hideMark/>
          </w:tcPr>
          <w:p w:rsidR="00675711" w:rsidRPr="00675711" w:rsidRDefault="00675711" w:rsidP="00675711">
            <w:pPr>
              <w:tabs>
                <w:tab w:val="left" w:pos="1335"/>
                <w:tab w:val="center" w:pos="1407"/>
              </w:tabs>
              <w:spacing w:after="0" w:line="240" w:lineRule="auto"/>
              <w:ind w:left="142"/>
              <w:jc w:val="center"/>
              <w:rPr>
                <w:rFonts w:ascii="Times New Roman" w:eastAsia="Times New Roman" w:hAnsi="Times New Roman" w:cs="Times New Roman"/>
                <w:sz w:val="24"/>
                <w:szCs w:val="24"/>
                <w:lang w:eastAsia="ru-RU"/>
              </w:rPr>
            </w:pPr>
            <w:r w:rsidRPr="00675711">
              <w:rPr>
                <w:rFonts w:ascii="Times New Roman" w:eastAsia="Times New Roman" w:hAnsi="Times New Roman" w:cs="Times New Roman"/>
                <w:sz w:val="24"/>
                <w:szCs w:val="24"/>
                <w:lang w:eastAsia="ru-RU"/>
              </w:rPr>
              <w:t>3</w:t>
            </w:r>
          </w:p>
        </w:tc>
        <w:tc>
          <w:tcPr>
            <w:tcW w:w="3402" w:type="dxa"/>
            <w:tcBorders>
              <w:top w:val="nil"/>
              <w:left w:val="single" w:sz="8" w:space="0" w:color="000000"/>
              <w:bottom w:val="single" w:sz="8" w:space="0" w:color="000000"/>
              <w:right w:val="single" w:sz="8" w:space="0" w:color="000000"/>
            </w:tcBorders>
            <w:hideMark/>
          </w:tcPr>
          <w:p w:rsidR="00675711" w:rsidRPr="00675711" w:rsidRDefault="00675711" w:rsidP="00AD3C68">
            <w:pPr>
              <w:spacing w:after="0" w:line="240" w:lineRule="auto"/>
              <w:ind w:left="142"/>
              <w:jc w:val="center"/>
              <w:rPr>
                <w:rFonts w:ascii="Times New Roman" w:eastAsia="Times New Roman" w:hAnsi="Times New Roman" w:cs="Times New Roman"/>
                <w:sz w:val="24"/>
                <w:szCs w:val="24"/>
                <w:lang w:eastAsia="ru-RU"/>
              </w:rPr>
            </w:pPr>
            <w:r w:rsidRPr="00675711">
              <w:rPr>
                <w:rFonts w:ascii="Times New Roman" w:eastAsia="Times New Roman" w:hAnsi="Times New Roman" w:cs="Times New Roman"/>
                <w:sz w:val="24"/>
                <w:szCs w:val="24"/>
                <w:lang w:eastAsia="ru-RU"/>
              </w:rPr>
              <w:t>6</w:t>
            </w:r>
            <w:r w:rsidR="00AD3C68" w:rsidRPr="001A4D13">
              <w:rPr>
                <w:rFonts w:ascii="Times New Roman" w:eastAsia="Times New Roman" w:hAnsi="Times New Roman" w:cs="Times New Roman"/>
                <w:sz w:val="24"/>
                <w:szCs w:val="24"/>
                <w:lang w:eastAsia="ru-RU"/>
              </w:rPr>
              <w:t>7</w:t>
            </w:r>
          </w:p>
        </w:tc>
      </w:tr>
      <w:tr w:rsidR="00675711" w:rsidRPr="00675711" w:rsidTr="00685883">
        <w:trPr>
          <w:trHeight w:val="231"/>
        </w:trPr>
        <w:tc>
          <w:tcPr>
            <w:tcW w:w="3261" w:type="dxa"/>
            <w:tcBorders>
              <w:top w:val="nil"/>
              <w:left w:val="single" w:sz="8" w:space="0" w:color="000000"/>
              <w:bottom w:val="single" w:sz="8" w:space="0" w:color="000000"/>
              <w:right w:val="nil"/>
            </w:tcBorders>
            <w:hideMark/>
          </w:tcPr>
          <w:p w:rsidR="00675711" w:rsidRPr="00675711" w:rsidRDefault="00685883" w:rsidP="00685883">
            <w:pPr>
              <w:spacing w:after="0" w:line="240" w:lineRule="auto"/>
              <w:ind w:left="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Старшая группа</w:t>
            </w:r>
          </w:p>
        </w:tc>
        <w:tc>
          <w:tcPr>
            <w:tcW w:w="2835" w:type="dxa"/>
            <w:tcBorders>
              <w:top w:val="nil"/>
              <w:left w:val="single" w:sz="8" w:space="0" w:color="000000"/>
              <w:bottom w:val="single" w:sz="8" w:space="0" w:color="000000"/>
              <w:right w:val="nil"/>
            </w:tcBorders>
            <w:hideMark/>
          </w:tcPr>
          <w:p w:rsidR="00675711" w:rsidRPr="00675711" w:rsidRDefault="00AD3C68" w:rsidP="00675711">
            <w:pPr>
              <w:spacing w:after="0" w:line="240" w:lineRule="auto"/>
              <w:ind w:left="142"/>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3</w:t>
            </w:r>
          </w:p>
        </w:tc>
        <w:tc>
          <w:tcPr>
            <w:tcW w:w="3402" w:type="dxa"/>
            <w:tcBorders>
              <w:top w:val="nil"/>
              <w:left w:val="single" w:sz="8" w:space="0" w:color="000000"/>
              <w:bottom w:val="single" w:sz="8" w:space="0" w:color="000000"/>
              <w:right w:val="single" w:sz="8" w:space="0" w:color="000000"/>
            </w:tcBorders>
            <w:hideMark/>
          </w:tcPr>
          <w:p w:rsidR="00675711" w:rsidRPr="00675711" w:rsidRDefault="00AD3C68" w:rsidP="00AD3C68">
            <w:pPr>
              <w:spacing w:after="0" w:line="240" w:lineRule="auto"/>
              <w:ind w:left="142"/>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64</w:t>
            </w:r>
          </w:p>
        </w:tc>
      </w:tr>
      <w:tr w:rsidR="00675711" w:rsidRPr="00675711" w:rsidTr="00685883">
        <w:trPr>
          <w:trHeight w:val="222"/>
        </w:trPr>
        <w:tc>
          <w:tcPr>
            <w:tcW w:w="3261" w:type="dxa"/>
            <w:tcBorders>
              <w:top w:val="nil"/>
              <w:left w:val="single" w:sz="8" w:space="0" w:color="000000"/>
              <w:bottom w:val="single" w:sz="8" w:space="0" w:color="000000"/>
              <w:right w:val="single" w:sz="4" w:space="0" w:color="auto"/>
            </w:tcBorders>
            <w:hideMark/>
          </w:tcPr>
          <w:p w:rsidR="00675711" w:rsidRPr="00675711" w:rsidRDefault="00685883" w:rsidP="00685883">
            <w:pPr>
              <w:spacing w:after="0" w:line="240" w:lineRule="auto"/>
              <w:ind w:left="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Подготовительная группа </w:t>
            </w:r>
          </w:p>
        </w:tc>
        <w:tc>
          <w:tcPr>
            <w:tcW w:w="2835" w:type="dxa"/>
            <w:tcBorders>
              <w:top w:val="nil"/>
              <w:left w:val="single" w:sz="4" w:space="0" w:color="auto"/>
              <w:bottom w:val="single" w:sz="8" w:space="0" w:color="000000"/>
              <w:right w:val="single" w:sz="4" w:space="0" w:color="auto"/>
            </w:tcBorders>
            <w:hideMark/>
          </w:tcPr>
          <w:p w:rsidR="00675711" w:rsidRPr="00675711" w:rsidRDefault="00AD3C68" w:rsidP="00675711">
            <w:pPr>
              <w:spacing w:after="0" w:line="240" w:lineRule="auto"/>
              <w:ind w:left="142"/>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3</w:t>
            </w:r>
          </w:p>
        </w:tc>
        <w:tc>
          <w:tcPr>
            <w:tcW w:w="3402" w:type="dxa"/>
            <w:tcBorders>
              <w:top w:val="nil"/>
              <w:left w:val="single" w:sz="4" w:space="0" w:color="auto"/>
              <w:bottom w:val="single" w:sz="8" w:space="0" w:color="000000"/>
              <w:right w:val="single" w:sz="8" w:space="0" w:color="000000"/>
            </w:tcBorders>
            <w:hideMark/>
          </w:tcPr>
          <w:p w:rsidR="00675711" w:rsidRPr="00675711" w:rsidRDefault="00AD3C68" w:rsidP="00675711">
            <w:pPr>
              <w:spacing w:after="0" w:line="240" w:lineRule="auto"/>
              <w:ind w:left="142"/>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70</w:t>
            </w:r>
          </w:p>
        </w:tc>
      </w:tr>
      <w:tr w:rsidR="00675711" w:rsidRPr="00675711" w:rsidTr="006858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000" w:firstRow="0" w:lastRow="0" w:firstColumn="0" w:lastColumn="0" w:noHBand="0" w:noVBand="0"/>
        </w:tblPrEx>
        <w:trPr>
          <w:trHeight w:val="353"/>
        </w:trPr>
        <w:tc>
          <w:tcPr>
            <w:tcW w:w="3261" w:type="dxa"/>
          </w:tcPr>
          <w:p w:rsidR="00675711" w:rsidRPr="00685883" w:rsidRDefault="00685883" w:rsidP="00685883">
            <w:pPr>
              <w:spacing w:after="0" w:line="240" w:lineRule="auto"/>
              <w:rPr>
                <w:rFonts w:ascii="Times New Roman" w:eastAsia="Calibri" w:hAnsi="Times New Roman" w:cs="Times New Roman"/>
                <w:b/>
                <w:iCs/>
                <w:sz w:val="24"/>
                <w:szCs w:val="24"/>
                <w:lang w:bidi="en-US"/>
              </w:rPr>
            </w:pPr>
            <w:r>
              <w:rPr>
                <w:rFonts w:ascii="Times New Roman" w:eastAsia="Calibri" w:hAnsi="Times New Roman" w:cs="Times New Roman"/>
                <w:b/>
                <w:iCs/>
                <w:sz w:val="24"/>
                <w:szCs w:val="24"/>
                <w:lang w:bidi="en-US"/>
              </w:rPr>
              <w:t>Итого:</w:t>
            </w:r>
          </w:p>
        </w:tc>
        <w:tc>
          <w:tcPr>
            <w:tcW w:w="2835" w:type="dxa"/>
          </w:tcPr>
          <w:p w:rsidR="00675711" w:rsidRPr="00685883" w:rsidRDefault="00675711" w:rsidP="00685883">
            <w:pPr>
              <w:spacing w:after="0" w:line="240" w:lineRule="auto"/>
              <w:jc w:val="center"/>
              <w:rPr>
                <w:rFonts w:ascii="Times New Roman" w:eastAsia="Calibri" w:hAnsi="Times New Roman" w:cs="Times New Roman"/>
                <w:b/>
                <w:iCs/>
                <w:sz w:val="24"/>
                <w:szCs w:val="24"/>
                <w:lang w:bidi="en-US"/>
              </w:rPr>
            </w:pPr>
            <w:r w:rsidRPr="00675711">
              <w:rPr>
                <w:rFonts w:ascii="Times New Roman" w:eastAsia="Calibri" w:hAnsi="Times New Roman" w:cs="Times New Roman"/>
                <w:b/>
                <w:iCs/>
                <w:sz w:val="24"/>
                <w:szCs w:val="24"/>
                <w:lang w:bidi="en-US"/>
              </w:rPr>
              <w:t>13</w:t>
            </w:r>
          </w:p>
        </w:tc>
        <w:tc>
          <w:tcPr>
            <w:tcW w:w="3402" w:type="dxa"/>
          </w:tcPr>
          <w:p w:rsidR="00675711" w:rsidRPr="00685883" w:rsidRDefault="00675711" w:rsidP="00685883">
            <w:pPr>
              <w:spacing w:after="0" w:line="240" w:lineRule="auto"/>
              <w:jc w:val="center"/>
              <w:rPr>
                <w:rFonts w:ascii="Times New Roman" w:eastAsia="Calibri" w:hAnsi="Times New Roman" w:cs="Times New Roman"/>
                <w:b/>
                <w:iCs/>
                <w:sz w:val="24"/>
                <w:szCs w:val="24"/>
                <w:lang w:bidi="en-US"/>
              </w:rPr>
            </w:pPr>
            <w:r w:rsidRPr="00675711">
              <w:rPr>
                <w:rFonts w:ascii="Times New Roman" w:eastAsia="Calibri" w:hAnsi="Times New Roman" w:cs="Times New Roman"/>
                <w:b/>
                <w:iCs/>
                <w:sz w:val="24"/>
                <w:szCs w:val="24"/>
                <w:lang w:bidi="en-US"/>
              </w:rPr>
              <w:t>29</w:t>
            </w:r>
            <w:r w:rsidR="00AD3C68" w:rsidRPr="001A4D13">
              <w:rPr>
                <w:rFonts w:ascii="Times New Roman" w:eastAsia="Calibri" w:hAnsi="Times New Roman" w:cs="Times New Roman"/>
                <w:b/>
                <w:iCs/>
                <w:sz w:val="24"/>
                <w:szCs w:val="24"/>
                <w:lang w:bidi="en-US"/>
              </w:rPr>
              <w:t>6</w:t>
            </w:r>
          </w:p>
        </w:tc>
      </w:tr>
    </w:tbl>
    <w:p w:rsidR="00675711" w:rsidRPr="00675711" w:rsidRDefault="00675711" w:rsidP="00675711">
      <w:pPr>
        <w:spacing w:after="0" w:line="240" w:lineRule="auto"/>
        <w:ind w:left="142"/>
        <w:jc w:val="both"/>
        <w:rPr>
          <w:rFonts w:ascii="Times New Roman" w:eastAsia="Calibri" w:hAnsi="Times New Roman" w:cs="Times New Roman"/>
          <w:iCs/>
          <w:sz w:val="24"/>
          <w:szCs w:val="24"/>
          <w:lang w:bidi="en-US"/>
        </w:rPr>
      </w:pPr>
    </w:p>
    <w:p w:rsidR="00675711" w:rsidRPr="00675711" w:rsidRDefault="00675711" w:rsidP="00675711">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Материально-техническая и развивающая среда МБДОУ «Детский сад общеразвивающего вида №76»</w:t>
      </w:r>
      <w:r w:rsidRPr="001A4D13">
        <w:rPr>
          <w:rFonts w:ascii="Times New Roman" w:eastAsia="Calibri" w:hAnsi="Times New Roman" w:cs="Times New Roman"/>
          <w:iCs/>
          <w:sz w:val="24"/>
          <w:szCs w:val="24"/>
          <w:lang w:bidi="en-US"/>
        </w:rPr>
        <w:t>НМРРТ</w:t>
      </w:r>
      <w:r w:rsidRPr="00675711">
        <w:rPr>
          <w:rFonts w:ascii="Times New Roman" w:eastAsia="Calibri" w:hAnsi="Times New Roman" w:cs="Times New Roman"/>
          <w:iCs/>
          <w:sz w:val="24"/>
          <w:szCs w:val="24"/>
          <w:lang w:bidi="en-US"/>
        </w:rPr>
        <w:t xml:space="preserve"> соответствует санитарно-гигиеническим требованиям. </w:t>
      </w:r>
    </w:p>
    <w:p w:rsidR="00675711" w:rsidRPr="00675711" w:rsidRDefault="00675711" w:rsidP="007551B7">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Познавательное развитие ребёнка и социально-личностное развитие осуществляется в следующих помещениях:</w:t>
      </w:r>
    </w:p>
    <w:p w:rsidR="00675711" w:rsidRPr="00675711" w:rsidRDefault="00675711" w:rsidP="007551B7">
      <w:pPr>
        <w:numPr>
          <w:ilvl w:val="0"/>
          <w:numId w:val="1"/>
        </w:numPr>
        <w:spacing w:after="0" w:line="240" w:lineRule="auto"/>
        <w:ind w:left="142"/>
        <w:jc w:val="both"/>
        <w:rPr>
          <w:rFonts w:ascii="Times New Roman" w:eastAsia="Calibri" w:hAnsi="Times New Roman" w:cs="Times New Roman"/>
          <w:iCs/>
          <w:sz w:val="24"/>
          <w:szCs w:val="24"/>
          <w:lang w:val="en-US" w:bidi="en-US"/>
        </w:rPr>
      </w:pPr>
      <w:r w:rsidRPr="00675711">
        <w:rPr>
          <w:rFonts w:ascii="Times New Roman" w:eastAsia="Calibri" w:hAnsi="Times New Roman" w:cs="Times New Roman"/>
          <w:iCs/>
          <w:sz w:val="24"/>
          <w:szCs w:val="24"/>
          <w:lang w:val="en-US" w:bidi="en-US"/>
        </w:rPr>
        <w:t xml:space="preserve">1 </w:t>
      </w:r>
      <w:proofErr w:type="spellStart"/>
      <w:r w:rsidRPr="00675711">
        <w:rPr>
          <w:rFonts w:ascii="Times New Roman" w:eastAsia="Calibri" w:hAnsi="Times New Roman" w:cs="Times New Roman"/>
          <w:iCs/>
          <w:sz w:val="24"/>
          <w:szCs w:val="24"/>
          <w:lang w:val="en-US" w:bidi="en-US"/>
        </w:rPr>
        <w:t>кабинет</w:t>
      </w:r>
      <w:proofErr w:type="spellEnd"/>
      <w:r w:rsidRPr="00675711">
        <w:rPr>
          <w:rFonts w:ascii="Times New Roman" w:eastAsia="Calibri" w:hAnsi="Times New Roman" w:cs="Times New Roman"/>
          <w:iCs/>
          <w:sz w:val="24"/>
          <w:szCs w:val="24"/>
          <w:lang w:val="en-US" w:bidi="en-US"/>
        </w:rPr>
        <w:t xml:space="preserve"> </w:t>
      </w:r>
      <w:proofErr w:type="spellStart"/>
      <w:r w:rsidRPr="00675711">
        <w:rPr>
          <w:rFonts w:ascii="Times New Roman" w:eastAsia="Calibri" w:hAnsi="Times New Roman" w:cs="Times New Roman"/>
          <w:iCs/>
          <w:sz w:val="24"/>
          <w:szCs w:val="24"/>
          <w:lang w:val="en-US" w:bidi="en-US"/>
        </w:rPr>
        <w:t>педагога-психолога</w:t>
      </w:r>
      <w:proofErr w:type="spellEnd"/>
      <w:r w:rsidRPr="00675711">
        <w:rPr>
          <w:rFonts w:ascii="Times New Roman" w:eastAsia="Calibri" w:hAnsi="Times New Roman" w:cs="Times New Roman"/>
          <w:iCs/>
          <w:sz w:val="24"/>
          <w:szCs w:val="24"/>
          <w:lang w:val="en-US" w:bidi="en-US"/>
        </w:rPr>
        <w:t>;</w:t>
      </w:r>
    </w:p>
    <w:p w:rsidR="00675711" w:rsidRPr="00675711" w:rsidRDefault="00675711" w:rsidP="00675711">
      <w:pPr>
        <w:numPr>
          <w:ilvl w:val="0"/>
          <w:numId w:val="1"/>
        </w:num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1 кабинет по обучению татарскому и русскому языку;</w:t>
      </w:r>
    </w:p>
    <w:p w:rsidR="00675711" w:rsidRPr="00675711" w:rsidRDefault="00675711" w:rsidP="00675711">
      <w:pPr>
        <w:numPr>
          <w:ilvl w:val="0"/>
          <w:numId w:val="1"/>
        </w:num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13 групповых комнат, оборудованных зонами непересекающейся активности;</w:t>
      </w:r>
    </w:p>
    <w:p w:rsidR="00675711" w:rsidRPr="00675711" w:rsidRDefault="00675711" w:rsidP="00675711">
      <w:pPr>
        <w:numPr>
          <w:ilvl w:val="0"/>
          <w:numId w:val="1"/>
        </w:num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Художественно-эстетическое направление работы  проходит в музыкальном зале.</w:t>
      </w:r>
    </w:p>
    <w:p w:rsidR="00675711" w:rsidRPr="00675711" w:rsidRDefault="00675711" w:rsidP="00675711">
      <w:pPr>
        <w:numPr>
          <w:ilvl w:val="0"/>
          <w:numId w:val="1"/>
        </w:numPr>
        <w:spacing w:after="0" w:line="240" w:lineRule="auto"/>
        <w:ind w:left="142"/>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Двигательная деятельность осуществляется в спортивном зале и на спортивной площадке, на территории детского сада.</w:t>
      </w:r>
    </w:p>
    <w:p w:rsidR="00675711" w:rsidRPr="00675711" w:rsidRDefault="00675711" w:rsidP="00675711">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 xml:space="preserve">Программно-методическое обеспечение педагогов осуществляется в методическом кабинете, где имеется необходимая литература, </w:t>
      </w:r>
      <w:proofErr w:type="spellStart"/>
      <w:r w:rsidRPr="00675711">
        <w:rPr>
          <w:rFonts w:ascii="Times New Roman" w:eastAsia="Calibri" w:hAnsi="Times New Roman" w:cs="Times New Roman"/>
          <w:iCs/>
          <w:sz w:val="24"/>
          <w:szCs w:val="24"/>
          <w:lang w:bidi="en-US"/>
        </w:rPr>
        <w:t>медиатека</w:t>
      </w:r>
      <w:proofErr w:type="spellEnd"/>
      <w:r w:rsidRPr="00675711">
        <w:rPr>
          <w:rFonts w:ascii="Times New Roman" w:eastAsia="Calibri" w:hAnsi="Times New Roman" w:cs="Times New Roman"/>
          <w:iCs/>
          <w:sz w:val="24"/>
          <w:szCs w:val="24"/>
          <w:lang w:bidi="en-US"/>
        </w:rPr>
        <w:t>, наглядные пособия по всем направлениям деятельности детского сада.</w:t>
      </w:r>
    </w:p>
    <w:p w:rsidR="00675711" w:rsidRPr="00675711" w:rsidRDefault="00675711" w:rsidP="00675711">
      <w:pPr>
        <w:spacing w:after="0" w:line="240" w:lineRule="auto"/>
        <w:ind w:left="142" w:firstLine="567"/>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Дошкольный возраст – это яркая неповторимая страница в жизни каждого человека. Раскрытию и развитию творческих способностей детей, выявлению талантливых детей уделяется особое внимание в детском саду. В 201</w:t>
      </w:r>
      <w:r w:rsidRPr="001A4D13">
        <w:rPr>
          <w:rFonts w:ascii="Times New Roman" w:eastAsia="Times New Roman" w:hAnsi="Times New Roman" w:cs="Times New Roman"/>
          <w:bCs/>
          <w:iCs/>
          <w:sz w:val="24"/>
          <w:szCs w:val="24"/>
          <w:lang w:eastAsia="ru-RU"/>
        </w:rPr>
        <w:t>9</w:t>
      </w:r>
      <w:r w:rsidRPr="00675711">
        <w:rPr>
          <w:rFonts w:ascii="Times New Roman" w:eastAsia="Times New Roman" w:hAnsi="Times New Roman" w:cs="Times New Roman"/>
          <w:bCs/>
          <w:iCs/>
          <w:sz w:val="24"/>
          <w:szCs w:val="24"/>
          <w:lang w:eastAsia="ru-RU"/>
        </w:rPr>
        <w:t xml:space="preserve"> году </w:t>
      </w:r>
      <w:proofErr w:type="gramStart"/>
      <w:r w:rsidRPr="00675711">
        <w:rPr>
          <w:rFonts w:ascii="Times New Roman" w:eastAsia="Times New Roman" w:hAnsi="Times New Roman" w:cs="Times New Roman"/>
          <w:bCs/>
          <w:iCs/>
          <w:sz w:val="24"/>
          <w:szCs w:val="24"/>
          <w:lang w:eastAsia="ru-RU"/>
        </w:rPr>
        <w:t xml:space="preserve">функционировало  </w:t>
      </w:r>
      <w:r w:rsidR="007551B7">
        <w:rPr>
          <w:rFonts w:ascii="Times New Roman" w:eastAsia="Times New Roman" w:hAnsi="Times New Roman" w:cs="Times New Roman"/>
          <w:bCs/>
          <w:iCs/>
          <w:sz w:val="24"/>
          <w:szCs w:val="24"/>
          <w:lang w:eastAsia="ru-RU"/>
        </w:rPr>
        <w:t>6</w:t>
      </w:r>
      <w:proofErr w:type="gramEnd"/>
      <w:r w:rsidRPr="00675711">
        <w:rPr>
          <w:rFonts w:ascii="Times New Roman" w:eastAsia="Times New Roman" w:hAnsi="Times New Roman" w:cs="Times New Roman"/>
          <w:bCs/>
          <w:iCs/>
          <w:sz w:val="24"/>
          <w:szCs w:val="24"/>
          <w:lang w:eastAsia="ru-RU"/>
        </w:rPr>
        <w:t xml:space="preserve"> дополнительных платно-образовательных услуг, по различным направлениям деятельности. За последние три </w:t>
      </w:r>
      <w:r w:rsidRPr="00675711">
        <w:rPr>
          <w:rFonts w:ascii="Times New Roman" w:eastAsia="Times New Roman" w:hAnsi="Times New Roman" w:cs="Times New Roman"/>
          <w:bCs/>
          <w:iCs/>
          <w:sz w:val="24"/>
          <w:szCs w:val="24"/>
          <w:lang w:eastAsia="ru-RU"/>
        </w:rPr>
        <w:lastRenderedPageBreak/>
        <w:t xml:space="preserve">года идет увеличение занятости детей дополнительными платно-образовательными и оздоровительными услугами. </w:t>
      </w:r>
    </w:p>
    <w:p w:rsidR="00675711" w:rsidRPr="00675711" w:rsidRDefault="00675711" w:rsidP="00685883">
      <w:pPr>
        <w:spacing w:before="100" w:beforeAutospacing="1" w:after="0" w:line="240" w:lineRule="auto"/>
        <w:ind w:left="142" w:firstLine="708"/>
        <w:jc w:val="center"/>
        <w:rPr>
          <w:rFonts w:ascii="Times New Roman" w:eastAsia="Times New Roman" w:hAnsi="Times New Roman" w:cs="Times New Roman"/>
          <w:b/>
          <w:bCs/>
          <w:iCs/>
          <w:sz w:val="24"/>
          <w:szCs w:val="24"/>
          <w:lang w:eastAsia="ru-RU"/>
        </w:rPr>
      </w:pPr>
      <w:r w:rsidRPr="00675711">
        <w:rPr>
          <w:rFonts w:ascii="Times New Roman" w:eastAsia="Times New Roman" w:hAnsi="Times New Roman" w:cs="Times New Roman"/>
          <w:b/>
          <w:bCs/>
          <w:iCs/>
          <w:sz w:val="24"/>
          <w:szCs w:val="24"/>
          <w:lang w:eastAsia="ru-RU"/>
        </w:rPr>
        <w:t>Охват детей дополнительными платно-образовательны</w:t>
      </w:r>
      <w:r w:rsidR="00685883">
        <w:rPr>
          <w:rFonts w:ascii="Times New Roman" w:eastAsia="Times New Roman" w:hAnsi="Times New Roman" w:cs="Times New Roman"/>
          <w:b/>
          <w:bCs/>
          <w:iCs/>
          <w:sz w:val="24"/>
          <w:szCs w:val="24"/>
          <w:lang w:eastAsia="ru-RU"/>
        </w:rPr>
        <w:t>ми и оздоровительными услугами.</w:t>
      </w:r>
    </w:p>
    <w:tbl>
      <w:tblPr>
        <w:tblStyle w:val="1"/>
        <w:tblW w:w="0" w:type="auto"/>
        <w:tblLook w:val="04A0" w:firstRow="1" w:lastRow="0" w:firstColumn="1" w:lastColumn="0" w:noHBand="0" w:noVBand="1"/>
      </w:tblPr>
      <w:tblGrid>
        <w:gridCol w:w="3285"/>
        <w:gridCol w:w="3285"/>
        <w:gridCol w:w="3285"/>
      </w:tblGrid>
      <w:tr w:rsidR="00675711" w:rsidRPr="00675711" w:rsidTr="00685883">
        <w:tc>
          <w:tcPr>
            <w:tcW w:w="3285" w:type="dxa"/>
          </w:tcPr>
          <w:p w:rsidR="00675711" w:rsidRPr="00675711" w:rsidRDefault="00675711" w:rsidP="00675711">
            <w:pPr>
              <w:spacing w:before="100" w:beforeAutospacing="1" w:line="288" w:lineRule="auto"/>
              <w:ind w:left="142"/>
              <w:jc w:val="center"/>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201</w:t>
            </w:r>
            <w:r w:rsidRPr="001A4D13">
              <w:rPr>
                <w:rFonts w:ascii="Times New Roman" w:eastAsia="Times New Roman" w:hAnsi="Times New Roman" w:cs="Times New Roman"/>
                <w:bCs/>
                <w:iCs/>
                <w:sz w:val="24"/>
                <w:szCs w:val="24"/>
                <w:lang w:val="ru-RU" w:eastAsia="ru-RU"/>
              </w:rPr>
              <w:t>7</w:t>
            </w:r>
            <w:r w:rsidRPr="00675711">
              <w:rPr>
                <w:rFonts w:ascii="Times New Roman" w:eastAsia="Times New Roman" w:hAnsi="Times New Roman" w:cs="Times New Roman"/>
                <w:bCs/>
                <w:iCs/>
                <w:sz w:val="24"/>
                <w:szCs w:val="24"/>
                <w:lang w:eastAsia="ru-RU"/>
              </w:rPr>
              <w:t xml:space="preserve"> г.</w:t>
            </w:r>
          </w:p>
        </w:tc>
        <w:tc>
          <w:tcPr>
            <w:tcW w:w="3285" w:type="dxa"/>
          </w:tcPr>
          <w:p w:rsidR="00675711" w:rsidRPr="00675711" w:rsidRDefault="00675711" w:rsidP="00AD3C68">
            <w:pPr>
              <w:spacing w:before="100" w:beforeAutospacing="1" w:line="288" w:lineRule="auto"/>
              <w:ind w:left="142"/>
              <w:jc w:val="center"/>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201</w:t>
            </w:r>
            <w:r w:rsidR="00AD3C68" w:rsidRPr="001A4D13">
              <w:rPr>
                <w:rFonts w:ascii="Times New Roman" w:eastAsia="Times New Roman" w:hAnsi="Times New Roman" w:cs="Times New Roman"/>
                <w:bCs/>
                <w:iCs/>
                <w:sz w:val="24"/>
                <w:szCs w:val="24"/>
                <w:lang w:val="ru-RU" w:eastAsia="ru-RU"/>
              </w:rPr>
              <w:t>8</w:t>
            </w:r>
            <w:r w:rsidRPr="00675711">
              <w:rPr>
                <w:rFonts w:ascii="Times New Roman" w:eastAsia="Times New Roman" w:hAnsi="Times New Roman" w:cs="Times New Roman"/>
                <w:bCs/>
                <w:iCs/>
                <w:sz w:val="24"/>
                <w:szCs w:val="24"/>
                <w:lang w:eastAsia="ru-RU"/>
              </w:rPr>
              <w:t xml:space="preserve"> г.</w:t>
            </w:r>
          </w:p>
        </w:tc>
        <w:tc>
          <w:tcPr>
            <w:tcW w:w="3285" w:type="dxa"/>
          </w:tcPr>
          <w:p w:rsidR="00675711" w:rsidRPr="00675711" w:rsidRDefault="00675711" w:rsidP="00AD3C68">
            <w:pPr>
              <w:spacing w:before="100" w:beforeAutospacing="1" w:line="288" w:lineRule="auto"/>
              <w:ind w:left="142"/>
              <w:jc w:val="center"/>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201</w:t>
            </w:r>
            <w:r w:rsidR="00AD3C68" w:rsidRPr="001A4D13">
              <w:rPr>
                <w:rFonts w:ascii="Times New Roman" w:eastAsia="Times New Roman" w:hAnsi="Times New Roman" w:cs="Times New Roman"/>
                <w:bCs/>
                <w:iCs/>
                <w:sz w:val="24"/>
                <w:szCs w:val="24"/>
                <w:lang w:val="ru-RU" w:eastAsia="ru-RU"/>
              </w:rPr>
              <w:t>9</w:t>
            </w:r>
            <w:r w:rsidRPr="00675711">
              <w:rPr>
                <w:rFonts w:ascii="Times New Roman" w:eastAsia="Times New Roman" w:hAnsi="Times New Roman" w:cs="Times New Roman"/>
                <w:bCs/>
                <w:iCs/>
                <w:sz w:val="24"/>
                <w:szCs w:val="24"/>
                <w:lang w:eastAsia="ru-RU"/>
              </w:rPr>
              <w:t xml:space="preserve"> г.</w:t>
            </w:r>
          </w:p>
        </w:tc>
      </w:tr>
      <w:tr w:rsidR="00675711" w:rsidRPr="00675711" w:rsidTr="00685883">
        <w:tc>
          <w:tcPr>
            <w:tcW w:w="3285" w:type="dxa"/>
          </w:tcPr>
          <w:p w:rsidR="00675711" w:rsidRPr="00675711" w:rsidRDefault="00675711" w:rsidP="00675711">
            <w:pPr>
              <w:spacing w:before="100" w:beforeAutospacing="1" w:line="288" w:lineRule="auto"/>
              <w:ind w:left="142"/>
              <w:jc w:val="center"/>
              <w:rPr>
                <w:rFonts w:ascii="Times New Roman" w:eastAsia="Times New Roman" w:hAnsi="Times New Roman" w:cs="Times New Roman"/>
                <w:bCs/>
                <w:iCs/>
                <w:sz w:val="24"/>
                <w:szCs w:val="24"/>
                <w:lang w:val="ru-RU" w:eastAsia="ru-RU"/>
              </w:rPr>
            </w:pPr>
            <w:r w:rsidRPr="00675711">
              <w:rPr>
                <w:rFonts w:ascii="Times New Roman" w:eastAsia="Times New Roman" w:hAnsi="Times New Roman" w:cs="Times New Roman"/>
                <w:bCs/>
                <w:iCs/>
                <w:sz w:val="24"/>
                <w:szCs w:val="24"/>
                <w:lang w:eastAsia="ru-RU"/>
              </w:rPr>
              <w:t>19</w:t>
            </w:r>
            <w:r w:rsidRPr="001A4D13">
              <w:rPr>
                <w:rFonts w:ascii="Times New Roman" w:eastAsia="Times New Roman" w:hAnsi="Times New Roman" w:cs="Times New Roman"/>
                <w:bCs/>
                <w:iCs/>
                <w:sz w:val="24"/>
                <w:szCs w:val="24"/>
                <w:lang w:val="ru-RU" w:eastAsia="ru-RU"/>
              </w:rPr>
              <w:t>6</w:t>
            </w:r>
          </w:p>
        </w:tc>
        <w:tc>
          <w:tcPr>
            <w:tcW w:w="3285" w:type="dxa"/>
          </w:tcPr>
          <w:p w:rsidR="00675711" w:rsidRPr="00675711" w:rsidRDefault="00AD3C68" w:rsidP="00675711">
            <w:pPr>
              <w:spacing w:before="100" w:beforeAutospacing="1" w:line="288" w:lineRule="auto"/>
              <w:ind w:left="142"/>
              <w:jc w:val="center"/>
              <w:rPr>
                <w:rFonts w:ascii="Times New Roman" w:eastAsia="Times New Roman" w:hAnsi="Times New Roman" w:cs="Times New Roman"/>
                <w:bCs/>
                <w:iCs/>
                <w:sz w:val="24"/>
                <w:szCs w:val="24"/>
                <w:lang w:val="ru-RU" w:eastAsia="ru-RU"/>
              </w:rPr>
            </w:pPr>
            <w:r w:rsidRPr="001A4D13">
              <w:rPr>
                <w:rFonts w:ascii="Times New Roman" w:eastAsia="Times New Roman" w:hAnsi="Times New Roman" w:cs="Times New Roman"/>
                <w:bCs/>
                <w:iCs/>
                <w:sz w:val="24"/>
                <w:szCs w:val="24"/>
                <w:lang w:val="ru-RU" w:eastAsia="ru-RU"/>
              </w:rPr>
              <w:t>205</w:t>
            </w:r>
          </w:p>
        </w:tc>
        <w:tc>
          <w:tcPr>
            <w:tcW w:w="3285" w:type="dxa"/>
          </w:tcPr>
          <w:p w:rsidR="00675711" w:rsidRPr="00675711" w:rsidRDefault="00AD3C68" w:rsidP="00675711">
            <w:pPr>
              <w:spacing w:before="100" w:beforeAutospacing="1" w:line="288" w:lineRule="auto"/>
              <w:ind w:left="142"/>
              <w:jc w:val="center"/>
              <w:rPr>
                <w:rFonts w:ascii="Times New Roman" w:eastAsia="Times New Roman" w:hAnsi="Times New Roman" w:cs="Times New Roman"/>
                <w:bCs/>
                <w:iCs/>
                <w:sz w:val="24"/>
                <w:szCs w:val="24"/>
                <w:lang w:val="ru-RU" w:eastAsia="ru-RU"/>
              </w:rPr>
            </w:pPr>
            <w:r w:rsidRPr="001A4D13">
              <w:rPr>
                <w:rFonts w:ascii="Times New Roman" w:eastAsia="Times New Roman" w:hAnsi="Times New Roman" w:cs="Times New Roman"/>
                <w:bCs/>
                <w:iCs/>
                <w:sz w:val="24"/>
                <w:szCs w:val="24"/>
                <w:lang w:val="ru-RU" w:eastAsia="ru-RU"/>
              </w:rPr>
              <w:t>199</w:t>
            </w:r>
          </w:p>
        </w:tc>
      </w:tr>
    </w:tbl>
    <w:p w:rsidR="00675711" w:rsidRPr="00675711" w:rsidRDefault="00675711" w:rsidP="007551B7">
      <w:pPr>
        <w:spacing w:after="0" w:line="240" w:lineRule="auto"/>
        <w:ind w:left="142" w:firstLine="57"/>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 xml:space="preserve">Это: </w:t>
      </w:r>
    </w:p>
    <w:p w:rsidR="00675711" w:rsidRPr="00675711" w:rsidRDefault="00675711" w:rsidP="007551B7">
      <w:pPr>
        <w:spacing w:after="0" w:line="240" w:lineRule="auto"/>
        <w:ind w:left="142" w:firstLine="57"/>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-«Изобразительная деятельность» по развитию творческих способностей детей;</w:t>
      </w:r>
    </w:p>
    <w:p w:rsidR="00675711" w:rsidRPr="001A4D13" w:rsidRDefault="00675711" w:rsidP="007551B7">
      <w:pPr>
        <w:spacing w:after="0" w:line="240" w:lineRule="auto"/>
        <w:ind w:left="142" w:firstLine="57"/>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 «Хореография» по обучению детей танцевальным навыкам и т. д.</w:t>
      </w:r>
    </w:p>
    <w:p w:rsidR="00AD3C68" w:rsidRPr="001A4D13" w:rsidRDefault="00AD3C68" w:rsidP="007551B7">
      <w:pPr>
        <w:spacing w:after="0" w:line="240" w:lineRule="auto"/>
        <w:ind w:left="142" w:firstLine="57"/>
        <w:jc w:val="both"/>
        <w:rPr>
          <w:rFonts w:ascii="Times New Roman" w:eastAsia="Times New Roman" w:hAnsi="Times New Roman" w:cs="Times New Roman"/>
          <w:bCs/>
          <w:iCs/>
          <w:sz w:val="24"/>
          <w:szCs w:val="24"/>
          <w:lang w:eastAsia="ru-RU"/>
        </w:rPr>
      </w:pPr>
      <w:r w:rsidRPr="001A4D13">
        <w:rPr>
          <w:rFonts w:ascii="Times New Roman" w:eastAsia="Times New Roman" w:hAnsi="Times New Roman" w:cs="Times New Roman"/>
          <w:bCs/>
          <w:iCs/>
          <w:sz w:val="24"/>
          <w:szCs w:val="24"/>
          <w:lang w:eastAsia="ru-RU"/>
        </w:rPr>
        <w:t>-«Шахматы»</w:t>
      </w:r>
    </w:p>
    <w:p w:rsidR="00AD3C68" w:rsidRPr="001A4D13" w:rsidRDefault="00AD3C68" w:rsidP="007551B7">
      <w:pPr>
        <w:spacing w:after="0" w:line="240" w:lineRule="auto"/>
        <w:ind w:left="142" w:firstLine="57"/>
        <w:jc w:val="both"/>
        <w:rPr>
          <w:rFonts w:ascii="Times New Roman" w:eastAsia="Times New Roman" w:hAnsi="Times New Roman" w:cs="Times New Roman"/>
          <w:bCs/>
          <w:iCs/>
          <w:sz w:val="24"/>
          <w:szCs w:val="24"/>
          <w:lang w:eastAsia="ru-RU"/>
        </w:rPr>
      </w:pPr>
      <w:r w:rsidRPr="001A4D13">
        <w:rPr>
          <w:rFonts w:ascii="Times New Roman" w:eastAsia="Times New Roman" w:hAnsi="Times New Roman" w:cs="Times New Roman"/>
          <w:bCs/>
          <w:iCs/>
          <w:sz w:val="24"/>
          <w:szCs w:val="24"/>
          <w:lang w:eastAsia="ru-RU"/>
        </w:rPr>
        <w:t>-«Каратэ»</w:t>
      </w:r>
    </w:p>
    <w:p w:rsidR="00AD3C68" w:rsidRDefault="00AD3C68" w:rsidP="007551B7">
      <w:pPr>
        <w:spacing w:after="0" w:line="240" w:lineRule="auto"/>
        <w:ind w:left="142" w:firstLine="57"/>
        <w:jc w:val="both"/>
        <w:rPr>
          <w:rFonts w:ascii="Times New Roman" w:eastAsia="Times New Roman" w:hAnsi="Times New Roman" w:cs="Times New Roman"/>
          <w:bCs/>
          <w:iCs/>
          <w:sz w:val="24"/>
          <w:szCs w:val="24"/>
          <w:lang w:eastAsia="ru-RU"/>
        </w:rPr>
      </w:pPr>
      <w:r w:rsidRPr="001A4D13">
        <w:rPr>
          <w:rFonts w:ascii="Times New Roman" w:eastAsia="Times New Roman" w:hAnsi="Times New Roman" w:cs="Times New Roman"/>
          <w:bCs/>
          <w:iCs/>
          <w:sz w:val="24"/>
          <w:szCs w:val="24"/>
          <w:lang w:eastAsia="ru-RU"/>
        </w:rPr>
        <w:t>-«Логопед»</w:t>
      </w:r>
    </w:p>
    <w:p w:rsidR="007551B7" w:rsidRPr="00675711" w:rsidRDefault="007551B7" w:rsidP="007551B7">
      <w:pPr>
        <w:spacing w:after="0" w:line="240" w:lineRule="auto"/>
        <w:ind w:left="142" w:firstLine="57"/>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«Умные детки»</w:t>
      </w:r>
    </w:p>
    <w:p w:rsidR="00675711" w:rsidRPr="00675711" w:rsidRDefault="00675711" w:rsidP="007551B7">
      <w:pPr>
        <w:spacing w:after="0" w:line="240" w:lineRule="auto"/>
        <w:ind w:left="142" w:firstLine="510"/>
        <w:jc w:val="both"/>
        <w:rPr>
          <w:rFonts w:ascii="Times New Roman" w:eastAsia="Times New Roman" w:hAnsi="Times New Roman" w:cs="Times New Roman"/>
          <w:bCs/>
          <w:iCs/>
          <w:sz w:val="24"/>
          <w:szCs w:val="24"/>
          <w:lang w:eastAsia="ru-RU"/>
        </w:rPr>
      </w:pPr>
      <w:r w:rsidRPr="00675711">
        <w:rPr>
          <w:rFonts w:ascii="Times New Roman" w:eastAsia="Times New Roman" w:hAnsi="Times New Roman" w:cs="Times New Roman"/>
          <w:bCs/>
          <w:iCs/>
          <w:sz w:val="24"/>
          <w:szCs w:val="24"/>
          <w:lang w:eastAsia="ru-RU"/>
        </w:rPr>
        <w:t>Педагогами разработаны и реализуются через кружковую деятельность программы платного дополнительного образования. Традиционными стали выставки детского изобразительного творчества, фестивали детского творчества, отчетные концерты для родителей, в которых принимали участие не только дети, но и их родители.</w:t>
      </w:r>
    </w:p>
    <w:p w:rsidR="007551B7" w:rsidRDefault="00675711" w:rsidP="007551B7">
      <w:pPr>
        <w:pStyle w:val="a6"/>
        <w:numPr>
          <w:ilvl w:val="0"/>
          <w:numId w:val="13"/>
        </w:numPr>
        <w:spacing w:before="100" w:beforeAutospacing="1" w:after="0" w:line="240" w:lineRule="auto"/>
        <w:rPr>
          <w:rFonts w:ascii="Times New Roman" w:eastAsia="Times New Roman" w:hAnsi="Times New Roman" w:cs="Times New Roman"/>
          <w:b/>
          <w:bCs/>
          <w:i/>
          <w:iCs/>
          <w:sz w:val="24"/>
          <w:szCs w:val="24"/>
          <w:lang w:eastAsia="ru-RU"/>
        </w:rPr>
      </w:pPr>
      <w:r w:rsidRPr="007551B7">
        <w:rPr>
          <w:rFonts w:ascii="Times New Roman" w:eastAsia="Times New Roman" w:hAnsi="Times New Roman" w:cs="Times New Roman"/>
          <w:b/>
          <w:bCs/>
          <w:i/>
          <w:iCs/>
          <w:sz w:val="24"/>
          <w:szCs w:val="24"/>
          <w:lang w:eastAsia="ru-RU"/>
        </w:rPr>
        <w:t>Программа МБДОУ</w:t>
      </w:r>
    </w:p>
    <w:p w:rsidR="007551B7" w:rsidRPr="007551B7" w:rsidRDefault="007551B7" w:rsidP="007551B7">
      <w:pPr>
        <w:pStyle w:val="a6"/>
        <w:spacing w:before="100" w:beforeAutospacing="1" w:after="0" w:line="240" w:lineRule="auto"/>
        <w:ind w:left="1080"/>
        <w:rPr>
          <w:rFonts w:ascii="Times New Roman" w:eastAsia="Times New Roman" w:hAnsi="Times New Roman" w:cs="Times New Roman"/>
          <w:b/>
          <w:bCs/>
          <w:i/>
          <w:iCs/>
          <w:sz w:val="12"/>
          <w:szCs w:val="24"/>
          <w:lang w:eastAsia="ru-RU"/>
        </w:rPr>
      </w:pPr>
    </w:p>
    <w:p w:rsidR="00675711" w:rsidRPr="00675711" w:rsidRDefault="00675711" w:rsidP="007551B7">
      <w:pPr>
        <w:spacing w:after="0"/>
        <w:ind w:left="142" w:firstLine="567"/>
        <w:contextualSpacing/>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 xml:space="preserve">Результативность работы во многом зависит от создания условий. В нашем детском саду созданы хорошие условия для эффективной работы всех участников педагогического процесса. Обеспечены оптимальные условия для качественного проведения </w:t>
      </w:r>
      <w:proofErr w:type="spellStart"/>
      <w:r w:rsidRPr="00675711">
        <w:rPr>
          <w:rFonts w:ascii="Times New Roman" w:eastAsia="Calibri" w:hAnsi="Times New Roman" w:cs="Times New Roman"/>
          <w:iCs/>
          <w:sz w:val="24"/>
          <w:szCs w:val="24"/>
          <w:lang w:bidi="en-US"/>
        </w:rPr>
        <w:t>воспитательно</w:t>
      </w:r>
      <w:proofErr w:type="spellEnd"/>
      <w:r w:rsidRPr="00675711">
        <w:rPr>
          <w:rFonts w:ascii="Times New Roman" w:eastAsia="Calibri" w:hAnsi="Times New Roman" w:cs="Times New Roman"/>
          <w:iCs/>
          <w:sz w:val="24"/>
          <w:szCs w:val="24"/>
          <w:lang w:bidi="en-US"/>
        </w:rPr>
        <w:t xml:space="preserve">-образовательного процесса с детьми всех групп, реализации основной общеобразовательной программы дошкольного образования, федеральных государственных образовательных стандартов. Рационально, в интересах детей используются все помещения дошкольного учреждения. Обеспечивается соответствие </w:t>
      </w:r>
      <w:proofErr w:type="spellStart"/>
      <w:r w:rsidRPr="00675711">
        <w:rPr>
          <w:rFonts w:ascii="Times New Roman" w:eastAsia="Calibri" w:hAnsi="Times New Roman" w:cs="Times New Roman"/>
          <w:iCs/>
          <w:sz w:val="24"/>
          <w:szCs w:val="24"/>
          <w:lang w:bidi="en-US"/>
        </w:rPr>
        <w:t>воспитательно</w:t>
      </w:r>
      <w:proofErr w:type="spellEnd"/>
      <w:r w:rsidRPr="00675711">
        <w:rPr>
          <w:rFonts w:ascii="Times New Roman" w:eastAsia="Calibri" w:hAnsi="Times New Roman" w:cs="Times New Roman"/>
          <w:iCs/>
          <w:sz w:val="24"/>
          <w:szCs w:val="24"/>
          <w:lang w:bidi="en-US"/>
        </w:rPr>
        <w:t>-образовательного процесса контингенту воспитанников.</w:t>
      </w:r>
    </w:p>
    <w:p w:rsidR="00675711" w:rsidRPr="00675711" w:rsidRDefault="00675711" w:rsidP="007551B7">
      <w:pPr>
        <w:spacing w:after="0"/>
        <w:ind w:left="142" w:firstLine="567"/>
        <w:contextualSpacing/>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Образовательная среда в ДОУ постоянно обновляется  с учетом новых требований ФГОС, возрастных возможностей детей, индивидуальных особенностей воспитанников и конструируется таким образом, чтобы в течение дня каждый ребенок мог найти для себя увлекательное занятие. В каждой возрастной группе созданы  условия для самостоятельной, художественной, творческой, театрализованной, двигательной деятельности, оборудованы  «уголки», в которых размещен познавательный и игровой материалы в соответствии с возрастом детей. В детском саду созданы условия для полноценного физического и психического развития детей, их обучения, оздоровления. Предметно – пространственное окружение ДОУ эстетически продумано и оформлено. В каждой возрастной группе создана своя предметно-развивающая среда, позволяющая эффективно реализовывать программы и технологии, по которым работают педагоги.</w:t>
      </w:r>
    </w:p>
    <w:p w:rsidR="00675711" w:rsidRPr="00675711" w:rsidRDefault="00675711" w:rsidP="00AD3C68">
      <w:pPr>
        <w:spacing w:after="0" w:line="240" w:lineRule="auto"/>
        <w:ind w:left="142" w:firstLine="567"/>
        <w:contextualSpacing/>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Огромное внимание уделялось работе с родителями. Детский сад находится в постоянном поиске новых методов и форм работы по семейному воспитанию. Серьезное внимание уделяется наглядной агитации, привлечению родителей к участию в педагогическом процессе, пропаганде здорового образа жизни. Организация выставок поделок родителей и детей.</w:t>
      </w:r>
    </w:p>
    <w:p w:rsidR="00675711" w:rsidRPr="007551B7" w:rsidRDefault="00675711" w:rsidP="007551B7">
      <w:pPr>
        <w:pStyle w:val="a6"/>
        <w:numPr>
          <w:ilvl w:val="0"/>
          <w:numId w:val="13"/>
        </w:numPr>
        <w:spacing w:after="0" w:line="288" w:lineRule="auto"/>
        <w:rPr>
          <w:rFonts w:ascii="Times New Roman" w:eastAsia="Calibri" w:hAnsi="Times New Roman" w:cs="Times New Roman"/>
          <w:b/>
          <w:i/>
          <w:iCs/>
          <w:sz w:val="24"/>
          <w:szCs w:val="24"/>
          <w:lang w:bidi="en-US"/>
        </w:rPr>
      </w:pPr>
      <w:r w:rsidRPr="007551B7">
        <w:rPr>
          <w:rFonts w:ascii="Times New Roman" w:eastAsia="Calibri" w:hAnsi="Times New Roman" w:cs="Times New Roman"/>
          <w:b/>
          <w:i/>
          <w:iCs/>
          <w:sz w:val="24"/>
          <w:szCs w:val="24"/>
          <w:lang w:bidi="en-US"/>
        </w:rPr>
        <w:t>Результаты деятельности ДОУ</w:t>
      </w:r>
    </w:p>
    <w:p w:rsidR="00675711" w:rsidRPr="00675711" w:rsidRDefault="00675711" w:rsidP="00AD3C68">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t>На данный момент наше учреждение выстроило свой имидж, имеет положительную репутацию и определенный статус, что для нас является важным показателем. Этому способствуют достижения ДОУ 201</w:t>
      </w:r>
      <w:r w:rsidR="001A4D13" w:rsidRPr="001A4D13">
        <w:rPr>
          <w:rFonts w:ascii="Times New Roman" w:eastAsia="Calibri" w:hAnsi="Times New Roman" w:cs="Times New Roman"/>
          <w:iCs/>
          <w:sz w:val="24"/>
          <w:szCs w:val="24"/>
          <w:lang w:bidi="en-US"/>
        </w:rPr>
        <w:t>9</w:t>
      </w:r>
      <w:r w:rsidRPr="00675711">
        <w:rPr>
          <w:rFonts w:ascii="Times New Roman" w:eastAsia="Calibri" w:hAnsi="Times New Roman" w:cs="Times New Roman"/>
          <w:iCs/>
          <w:sz w:val="24"/>
          <w:szCs w:val="24"/>
          <w:lang w:bidi="en-US"/>
        </w:rPr>
        <w:t xml:space="preserve">  году.</w:t>
      </w:r>
    </w:p>
    <w:p w:rsidR="00675711" w:rsidRPr="00675711" w:rsidRDefault="00675711" w:rsidP="00AD3C68">
      <w:pPr>
        <w:spacing w:after="0" w:line="240" w:lineRule="auto"/>
        <w:ind w:left="142" w:firstLine="567"/>
        <w:jc w:val="both"/>
        <w:rPr>
          <w:rFonts w:ascii="Times New Roman" w:eastAsia="Calibri" w:hAnsi="Times New Roman" w:cs="Times New Roman"/>
          <w:iCs/>
          <w:sz w:val="24"/>
          <w:szCs w:val="24"/>
          <w:lang w:bidi="en-US"/>
        </w:rPr>
      </w:pPr>
      <w:r w:rsidRPr="00675711">
        <w:rPr>
          <w:rFonts w:ascii="Times New Roman" w:eastAsia="Calibri" w:hAnsi="Times New Roman" w:cs="Times New Roman"/>
          <w:iCs/>
          <w:sz w:val="24"/>
          <w:szCs w:val="24"/>
          <w:lang w:bidi="en-US"/>
        </w:rPr>
        <w:lastRenderedPageBreak/>
        <w:t xml:space="preserve">Показателем профессионализма педагогов является участие их в конкурсах различного уровня. Кроме того все педагоги детского сада приняли активное участие в конкурсах, организованных в ДОУ. Также в течение года воспитанники детского сада принимали активное участие в соревнованиях и конкурсах разного уровня. </w:t>
      </w:r>
    </w:p>
    <w:p w:rsidR="00675711" w:rsidRDefault="00675711" w:rsidP="00675711">
      <w:pPr>
        <w:overflowPunct w:val="0"/>
        <w:autoSpaceDE w:val="0"/>
        <w:autoSpaceDN w:val="0"/>
        <w:adjustRightInd w:val="0"/>
        <w:spacing w:after="60" w:line="240" w:lineRule="auto"/>
        <w:jc w:val="center"/>
        <w:rPr>
          <w:rFonts w:ascii="Tat SchoolBook" w:eastAsia="Times New Roman" w:hAnsi="Tat SchoolBook" w:cs="Times New Roman"/>
          <w:b/>
          <w:i/>
          <w:kern w:val="28"/>
          <w:sz w:val="28"/>
          <w:szCs w:val="28"/>
          <w:lang w:eastAsia="ru-RU"/>
        </w:rPr>
      </w:pPr>
    </w:p>
    <w:p w:rsidR="007551B7" w:rsidRPr="007551B7" w:rsidRDefault="007551B7" w:rsidP="007551B7">
      <w:pPr>
        <w:overflowPunct w:val="0"/>
        <w:autoSpaceDE w:val="0"/>
        <w:autoSpaceDN w:val="0"/>
        <w:adjustRightInd w:val="0"/>
        <w:spacing w:after="60" w:line="240" w:lineRule="auto"/>
        <w:jc w:val="both"/>
        <w:rPr>
          <w:rFonts w:ascii="Tat SchoolBook" w:eastAsia="Times New Roman" w:hAnsi="Tat SchoolBook" w:cs="Times New Roman"/>
          <w:b/>
          <w:i/>
          <w:kern w:val="28"/>
          <w:sz w:val="28"/>
          <w:szCs w:val="28"/>
          <w:lang w:eastAsia="ru-RU"/>
        </w:rPr>
      </w:pPr>
      <w:r w:rsidRPr="007551B7">
        <w:rPr>
          <w:rFonts w:ascii="Times New Roman" w:eastAsia="Times New Roman" w:hAnsi="Times New Roman" w:cs="Times New Roman"/>
          <w:b/>
          <w:bCs/>
          <w:iCs/>
          <w:sz w:val="24"/>
          <w:szCs w:val="24"/>
          <w:lang w:eastAsia="ru-RU"/>
        </w:rPr>
        <w:t xml:space="preserve">2. Выступление старшего воспитателя </w:t>
      </w:r>
      <w:proofErr w:type="spellStart"/>
      <w:r w:rsidRPr="007551B7">
        <w:rPr>
          <w:rFonts w:ascii="Times New Roman" w:eastAsia="Times New Roman" w:hAnsi="Times New Roman" w:cs="Times New Roman"/>
          <w:b/>
          <w:bCs/>
          <w:iCs/>
          <w:sz w:val="24"/>
          <w:szCs w:val="24"/>
          <w:lang w:eastAsia="ru-RU"/>
        </w:rPr>
        <w:t>Мылыгиной</w:t>
      </w:r>
      <w:proofErr w:type="spellEnd"/>
      <w:r w:rsidRPr="007551B7">
        <w:rPr>
          <w:rFonts w:ascii="Times New Roman" w:eastAsia="Times New Roman" w:hAnsi="Times New Roman" w:cs="Times New Roman"/>
          <w:b/>
          <w:bCs/>
          <w:iCs/>
          <w:sz w:val="24"/>
          <w:szCs w:val="24"/>
          <w:lang w:eastAsia="ru-RU"/>
        </w:rPr>
        <w:t xml:space="preserve"> </w:t>
      </w:r>
      <w:proofErr w:type="spellStart"/>
      <w:r w:rsidRPr="007551B7">
        <w:rPr>
          <w:rFonts w:ascii="Times New Roman" w:eastAsia="Times New Roman" w:hAnsi="Times New Roman" w:cs="Times New Roman"/>
          <w:b/>
          <w:bCs/>
          <w:iCs/>
          <w:sz w:val="24"/>
          <w:szCs w:val="24"/>
          <w:lang w:eastAsia="ru-RU"/>
        </w:rPr>
        <w:t>Ильсияр</w:t>
      </w:r>
      <w:proofErr w:type="spellEnd"/>
      <w:r w:rsidRPr="007551B7">
        <w:rPr>
          <w:rFonts w:ascii="Times New Roman" w:eastAsia="Times New Roman" w:hAnsi="Times New Roman" w:cs="Times New Roman"/>
          <w:b/>
          <w:bCs/>
          <w:iCs/>
          <w:sz w:val="24"/>
          <w:szCs w:val="24"/>
          <w:lang w:eastAsia="ru-RU"/>
        </w:rPr>
        <w:t xml:space="preserve"> </w:t>
      </w:r>
      <w:proofErr w:type="spellStart"/>
      <w:r w:rsidRPr="007551B7">
        <w:rPr>
          <w:rFonts w:ascii="Times New Roman" w:eastAsia="Times New Roman" w:hAnsi="Times New Roman" w:cs="Times New Roman"/>
          <w:b/>
          <w:bCs/>
          <w:iCs/>
          <w:sz w:val="24"/>
          <w:szCs w:val="24"/>
          <w:lang w:eastAsia="ru-RU"/>
        </w:rPr>
        <w:t>Рашитовны</w:t>
      </w:r>
      <w:proofErr w:type="spellEnd"/>
      <w:r w:rsidRPr="007551B7">
        <w:rPr>
          <w:rFonts w:ascii="Times New Roman" w:eastAsia="Times New Roman" w:hAnsi="Times New Roman" w:cs="Times New Roman"/>
          <w:b/>
          <w:bCs/>
          <w:iCs/>
          <w:sz w:val="24"/>
          <w:szCs w:val="24"/>
          <w:lang w:eastAsia="ru-RU"/>
        </w:rPr>
        <w:t xml:space="preserve"> с анализом результативности работы методической службы детского сада и итогами </w:t>
      </w:r>
      <w:proofErr w:type="spellStart"/>
      <w:r w:rsidRPr="007551B7">
        <w:rPr>
          <w:rFonts w:ascii="Times New Roman" w:eastAsia="Times New Roman" w:hAnsi="Times New Roman" w:cs="Times New Roman"/>
          <w:b/>
          <w:bCs/>
          <w:iCs/>
          <w:sz w:val="24"/>
          <w:szCs w:val="24"/>
          <w:lang w:eastAsia="ru-RU"/>
        </w:rPr>
        <w:t>воспитательно</w:t>
      </w:r>
      <w:proofErr w:type="spellEnd"/>
      <w:r w:rsidRPr="007551B7">
        <w:rPr>
          <w:rFonts w:ascii="Times New Roman" w:eastAsia="Times New Roman" w:hAnsi="Times New Roman" w:cs="Times New Roman"/>
          <w:b/>
          <w:bCs/>
          <w:iCs/>
          <w:sz w:val="24"/>
          <w:szCs w:val="24"/>
          <w:lang w:eastAsia="ru-RU"/>
        </w:rPr>
        <w:t>-образовательной деятельности.</w:t>
      </w:r>
    </w:p>
    <w:p w:rsidR="008E5B23" w:rsidRDefault="008E5B23" w:rsidP="007551B7">
      <w:pPr>
        <w:overflowPunct w:val="0"/>
        <w:autoSpaceDE w:val="0"/>
        <w:autoSpaceDN w:val="0"/>
        <w:adjustRightInd w:val="0"/>
        <w:spacing w:after="0" w:line="240" w:lineRule="auto"/>
        <w:rPr>
          <w:rFonts w:ascii="Tat SchoolBook" w:eastAsia="Times New Roman" w:hAnsi="Tat SchoolBook" w:cs="Times New Roman"/>
          <w:b/>
          <w:i/>
          <w:kern w:val="28"/>
          <w:sz w:val="26"/>
          <w:szCs w:val="28"/>
          <w:lang w:eastAsia="ru-RU"/>
        </w:rPr>
      </w:pPr>
    </w:p>
    <w:p w:rsidR="001A4D13" w:rsidRPr="00D27AA9" w:rsidRDefault="001A4D13" w:rsidP="007551B7">
      <w:pPr>
        <w:pStyle w:val="a6"/>
        <w:numPr>
          <w:ilvl w:val="0"/>
          <w:numId w:val="14"/>
        </w:numPr>
        <w:overflowPunct w:val="0"/>
        <w:autoSpaceDE w:val="0"/>
        <w:autoSpaceDN w:val="0"/>
        <w:adjustRightInd w:val="0"/>
        <w:spacing w:after="0" w:line="240" w:lineRule="auto"/>
        <w:rPr>
          <w:rFonts w:ascii="Tat SchoolBook" w:eastAsia="Times New Roman" w:hAnsi="Tat SchoolBook" w:cs="Times New Roman"/>
          <w:b/>
          <w:i/>
          <w:kern w:val="28"/>
          <w:sz w:val="26"/>
          <w:szCs w:val="28"/>
          <w:lang w:eastAsia="ru-RU"/>
        </w:rPr>
      </w:pPr>
      <w:r w:rsidRPr="00D27AA9">
        <w:rPr>
          <w:rFonts w:ascii="Tat SchoolBook" w:eastAsia="Times New Roman" w:hAnsi="Tat SchoolBook" w:cs="Times New Roman"/>
          <w:b/>
          <w:i/>
          <w:kern w:val="28"/>
          <w:sz w:val="26"/>
          <w:szCs w:val="28"/>
          <w:lang w:eastAsia="ru-RU"/>
        </w:rPr>
        <w:t xml:space="preserve">2019 </w:t>
      </w:r>
      <w:proofErr w:type="spellStart"/>
      <w:proofErr w:type="gramStart"/>
      <w:r w:rsidRPr="00D27AA9">
        <w:rPr>
          <w:rFonts w:ascii="Tat SchoolBook" w:eastAsia="Times New Roman" w:hAnsi="Tat SchoolBook" w:cs="Times New Roman"/>
          <w:b/>
          <w:i/>
          <w:kern w:val="28"/>
          <w:sz w:val="26"/>
          <w:szCs w:val="28"/>
          <w:lang w:eastAsia="ru-RU"/>
        </w:rPr>
        <w:t>нчы</w:t>
      </w:r>
      <w:proofErr w:type="spellEnd"/>
      <w:r w:rsidRPr="00D27AA9">
        <w:rPr>
          <w:rFonts w:ascii="Tat SchoolBook" w:eastAsia="Times New Roman" w:hAnsi="Tat SchoolBook" w:cs="Times New Roman"/>
          <w:b/>
          <w:i/>
          <w:kern w:val="28"/>
          <w:sz w:val="26"/>
          <w:szCs w:val="28"/>
          <w:lang w:eastAsia="ru-RU"/>
        </w:rPr>
        <w:t xml:space="preserve">  </w:t>
      </w:r>
      <w:proofErr w:type="spellStart"/>
      <w:r w:rsidRPr="00D27AA9">
        <w:rPr>
          <w:rFonts w:ascii="Tat SchoolBook" w:eastAsia="Times New Roman" w:hAnsi="Tat SchoolBook" w:cs="Times New Roman"/>
          <w:b/>
          <w:i/>
          <w:kern w:val="28"/>
          <w:sz w:val="26"/>
          <w:szCs w:val="28"/>
          <w:lang w:eastAsia="ru-RU"/>
        </w:rPr>
        <w:t>елда</w:t>
      </w:r>
      <w:proofErr w:type="spellEnd"/>
      <w:proofErr w:type="gramEnd"/>
      <w:r w:rsidRPr="00D27AA9">
        <w:rPr>
          <w:rFonts w:ascii="Tat SchoolBook" w:eastAsia="Times New Roman" w:hAnsi="Tat SchoolBook" w:cs="Times New Roman"/>
          <w:b/>
          <w:i/>
          <w:kern w:val="28"/>
          <w:sz w:val="26"/>
          <w:szCs w:val="28"/>
          <w:lang w:eastAsia="ru-RU"/>
        </w:rPr>
        <w:t xml:space="preserve"> 76 </w:t>
      </w:r>
      <w:proofErr w:type="spellStart"/>
      <w:r w:rsidRPr="00D27AA9">
        <w:rPr>
          <w:rFonts w:ascii="Tat SchoolBook" w:eastAsia="Times New Roman" w:hAnsi="Tat SchoolBook" w:cs="Times New Roman"/>
          <w:b/>
          <w:i/>
          <w:kern w:val="28"/>
          <w:sz w:val="26"/>
          <w:szCs w:val="28"/>
          <w:lang w:eastAsia="ru-RU"/>
        </w:rPr>
        <w:t>нчы</w:t>
      </w:r>
      <w:proofErr w:type="spellEnd"/>
      <w:r w:rsidRPr="00D27AA9">
        <w:rPr>
          <w:rFonts w:ascii="Tat SchoolBook" w:eastAsia="Times New Roman" w:hAnsi="Tat SchoolBook" w:cs="Times New Roman"/>
          <w:b/>
          <w:i/>
          <w:kern w:val="28"/>
          <w:sz w:val="26"/>
          <w:szCs w:val="28"/>
          <w:lang w:eastAsia="ru-RU"/>
        </w:rPr>
        <w:t xml:space="preserve"> </w:t>
      </w:r>
      <w:proofErr w:type="spellStart"/>
      <w:r w:rsidRPr="00D27AA9">
        <w:rPr>
          <w:rFonts w:ascii="Tat SchoolBook" w:eastAsia="Times New Roman" w:hAnsi="Tat SchoolBook" w:cs="Times New Roman"/>
          <w:b/>
          <w:i/>
          <w:kern w:val="28"/>
          <w:sz w:val="26"/>
          <w:szCs w:val="28"/>
          <w:lang w:eastAsia="ru-RU"/>
        </w:rPr>
        <w:t>балалар</w:t>
      </w:r>
      <w:proofErr w:type="spellEnd"/>
      <w:r w:rsidRPr="00D27AA9">
        <w:rPr>
          <w:rFonts w:ascii="Tat SchoolBook" w:eastAsia="Times New Roman" w:hAnsi="Tat SchoolBook" w:cs="Times New Roman"/>
          <w:b/>
          <w:i/>
          <w:kern w:val="28"/>
          <w:sz w:val="26"/>
          <w:szCs w:val="28"/>
          <w:lang w:eastAsia="ru-RU"/>
        </w:rPr>
        <w:t xml:space="preserve"> </w:t>
      </w:r>
      <w:proofErr w:type="spellStart"/>
      <w:r w:rsidRPr="00D27AA9">
        <w:rPr>
          <w:rFonts w:ascii="Tat SchoolBook" w:eastAsia="Times New Roman" w:hAnsi="Tat SchoolBook" w:cs="Times New Roman"/>
          <w:b/>
          <w:i/>
          <w:kern w:val="28"/>
          <w:sz w:val="26"/>
          <w:szCs w:val="28"/>
          <w:lang w:eastAsia="ru-RU"/>
        </w:rPr>
        <w:t>бакчасында</w:t>
      </w:r>
      <w:proofErr w:type="spellEnd"/>
      <w:r w:rsidRPr="00D27AA9">
        <w:rPr>
          <w:rFonts w:ascii="Tat SchoolBook" w:eastAsia="Times New Roman" w:hAnsi="Tat SchoolBook" w:cs="Times New Roman"/>
          <w:b/>
          <w:i/>
          <w:kern w:val="28"/>
          <w:sz w:val="26"/>
          <w:szCs w:val="28"/>
          <w:lang w:eastAsia="ru-RU"/>
        </w:rPr>
        <w:t xml:space="preserve"> методик</w:t>
      </w:r>
      <w:r w:rsidR="007551B7" w:rsidRPr="00D27AA9">
        <w:rPr>
          <w:rFonts w:ascii="Tat SchoolBook" w:eastAsia="Times New Roman" w:hAnsi="Tat SchoolBook" w:cs="Times New Roman"/>
          <w:b/>
          <w:i/>
          <w:kern w:val="28"/>
          <w:sz w:val="26"/>
          <w:szCs w:val="28"/>
          <w:lang w:eastAsia="ru-RU"/>
        </w:rPr>
        <w:t xml:space="preserve"> </w:t>
      </w:r>
      <w:proofErr w:type="spellStart"/>
      <w:r w:rsidRPr="00D27AA9">
        <w:rPr>
          <w:rFonts w:ascii="Tat SchoolBook" w:eastAsia="Times New Roman" w:hAnsi="Tat SchoolBook" w:cs="Times New Roman"/>
          <w:b/>
          <w:i/>
          <w:kern w:val="28"/>
          <w:sz w:val="26"/>
          <w:szCs w:val="28"/>
          <w:lang w:eastAsia="ru-RU"/>
        </w:rPr>
        <w:t>эшне</w:t>
      </w:r>
      <w:proofErr w:type="spellEnd"/>
      <w:r w:rsidRPr="00D27AA9">
        <w:rPr>
          <w:rFonts w:ascii="Tat SchoolBook" w:eastAsia="Times New Roman" w:hAnsi="Tat SchoolBook" w:cs="Times New Roman"/>
          <w:b/>
          <w:i/>
          <w:kern w:val="28"/>
          <w:sz w:val="26"/>
          <w:szCs w:val="28"/>
          <w:lang w:val="tt-RU" w:eastAsia="ru-RU"/>
        </w:rPr>
        <w:t>ң</w:t>
      </w:r>
      <w:r w:rsidRPr="00D27AA9">
        <w:rPr>
          <w:rFonts w:ascii="Tat SchoolBook" w:eastAsia="Times New Roman" w:hAnsi="Tat SchoolBook" w:cs="Times New Roman"/>
          <w:b/>
          <w:i/>
          <w:kern w:val="28"/>
          <w:sz w:val="26"/>
          <w:szCs w:val="28"/>
          <w:lang w:eastAsia="ru-RU"/>
        </w:rPr>
        <w:t xml:space="preserve"> </w:t>
      </w:r>
      <w:proofErr w:type="spellStart"/>
      <w:r w:rsidRPr="00D27AA9">
        <w:rPr>
          <w:rFonts w:ascii="Tat SchoolBook" w:eastAsia="Times New Roman" w:hAnsi="Tat SchoolBook" w:cs="Times New Roman"/>
          <w:b/>
          <w:i/>
          <w:kern w:val="28"/>
          <w:sz w:val="26"/>
          <w:szCs w:val="28"/>
          <w:lang w:eastAsia="ru-RU"/>
        </w:rPr>
        <w:t>куелышы</w:t>
      </w:r>
      <w:proofErr w:type="spellEnd"/>
      <w:r w:rsidRPr="00D27AA9">
        <w:rPr>
          <w:rFonts w:ascii="Tat SchoolBook" w:eastAsia="Times New Roman" w:hAnsi="Tat SchoolBook" w:cs="Times New Roman"/>
          <w:b/>
          <w:i/>
          <w:kern w:val="28"/>
          <w:sz w:val="26"/>
          <w:szCs w:val="28"/>
          <w:lang w:eastAsia="ru-RU"/>
        </w:rPr>
        <w:t>.</w:t>
      </w:r>
    </w:p>
    <w:p w:rsidR="001A4D13" w:rsidRPr="001A4D13" w:rsidRDefault="001A4D13" w:rsidP="007551B7">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ab/>
      </w:r>
      <w:r w:rsidRPr="001A4D13">
        <w:rPr>
          <w:rFonts w:ascii="Times New Roman" w:eastAsia="Times New Roman" w:hAnsi="Times New Roman" w:cs="Times New Roman"/>
          <w:sz w:val="24"/>
          <w:szCs w:val="24"/>
          <w:lang w:val="tt-RU" w:eastAsia="ru-RU"/>
        </w:rPr>
        <w:tab/>
        <w:t xml:space="preserve">2018-2019 нче уку елында безнең “Гомуми үстерелешле 76 нчы балалар бакчасында” 300 бала тәрбияләнде. 13 төркем эшләде, шуларның: 4 – кече яшьтәге балалар төркеме, 9 -  мәктәпкәчә яшьтәге балалар төркеме. Балалар бакчасына йөрүче балаларның   13 - рус милләтеннән, калган  278 бала татар милләтеннән. </w:t>
      </w:r>
    </w:p>
    <w:p w:rsidR="001A4D13" w:rsidRPr="001A4D13" w:rsidRDefault="001A4D13" w:rsidP="007551B7">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ab/>
        <w:t xml:space="preserve">         Коллектив үз алдына түбәндәге бурычларны куеп эшләде:</w:t>
      </w:r>
    </w:p>
    <w:p w:rsidR="001A4D13" w:rsidRPr="001A4D13" w:rsidRDefault="001A4D13" w:rsidP="007551B7">
      <w:pPr>
        <w:overflowPunct w:val="0"/>
        <w:autoSpaceDE w:val="0"/>
        <w:autoSpaceDN w:val="0"/>
        <w:adjustRightInd w:val="0"/>
        <w:spacing w:after="60" w:line="240" w:lineRule="auto"/>
        <w:ind w:firstLine="708"/>
        <w:jc w:val="both"/>
        <w:rPr>
          <w:rFonts w:ascii="Times New Roman" w:eastAsia="Times New Roman" w:hAnsi="Times New Roman" w:cs="Times New Roman"/>
          <w:kern w:val="28"/>
          <w:sz w:val="24"/>
          <w:szCs w:val="24"/>
          <w:lang w:val="tt-RU" w:eastAsia="ru-RU"/>
        </w:rPr>
      </w:pPr>
      <w:r w:rsidRPr="001A4D13">
        <w:rPr>
          <w:rFonts w:ascii="Times New Roman" w:eastAsia="Times New Roman" w:hAnsi="Times New Roman" w:cs="Times New Roman"/>
          <w:kern w:val="28"/>
          <w:sz w:val="24"/>
          <w:szCs w:val="24"/>
          <w:lang w:val="tt-RU" w:eastAsia="ru-RU"/>
        </w:rPr>
        <w:t>1. Балаларга куркынычсызлык кагыйдәләрен өйрәтүдә педагогларның һөнәри белем дәрәҗәсен арттыру.</w:t>
      </w:r>
    </w:p>
    <w:p w:rsidR="001A4D13" w:rsidRPr="001A4D13" w:rsidRDefault="001A4D13" w:rsidP="007551B7">
      <w:pPr>
        <w:spacing w:after="0" w:line="240" w:lineRule="auto"/>
        <w:ind w:firstLine="708"/>
        <w:jc w:val="both"/>
        <w:rPr>
          <w:rFonts w:ascii="Times New Roman" w:eastAsia="Times New Roman" w:hAnsi="Times New Roman" w:cs="Times New Roman"/>
          <w:color w:val="FFC000"/>
          <w:sz w:val="24"/>
          <w:szCs w:val="24"/>
          <w:lang w:val="tt-RU" w:eastAsia="ru-RU"/>
        </w:rPr>
      </w:pPr>
      <w:r w:rsidRPr="001A4D13">
        <w:rPr>
          <w:rFonts w:ascii="Times New Roman" w:eastAsia="Times New Roman" w:hAnsi="Times New Roman" w:cs="Times New Roman"/>
          <w:sz w:val="24"/>
          <w:szCs w:val="24"/>
          <w:lang w:val="tt-RU" w:eastAsia="ru-RU"/>
        </w:rPr>
        <w:t>2.</w:t>
      </w:r>
      <w:r w:rsidRPr="001A4D13">
        <w:rPr>
          <w:rFonts w:ascii="Times New Roman" w:eastAsia="Times New Roman" w:hAnsi="Times New Roman" w:cs="Times New Roman"/>
          <w:b/>
          <w:sz w:val="24"/>
          <w:szCs w:val="24"/>
          <w:lang w:val="tt-RU" w:eastAsia="ru-RU"/>
        </w:rPr>
        <w:t xml:space="preserve"> </w:t>
      </w:r>
      <w:r w:rsidRPr="001A4D13">
        <w:rPr>
          <w:rFonts w:ascii="Times New Roman" w:eastAsia="Times New Roman" w:hAnsi="Times New Roman" w:cs="Times New Roman"/>
          <w:sz w:val="24"/>
          <w:szCs w:val="24"/>
          <w:lang w:val="tt-RU" w:eastAsia="ru-RU"/>
        </w:rPr>
        <w:t xml:space="preserve">Педагоглар һәм ата-аналар ярдәме белән баланың танып белү-тикшеренү эшчәнлегендә инициативасын, иҗади потенциалын һәм мөстәкыйльлеген үстерү  өчен шартлар тудыру. </w:t>
      </w:r>
    </w:p>
    <w:p w:rsidR="001A4D13" w:rsidRPr="001A4D13" w:rsidRDefault="001A4D13" w:rsidP="007551B7">
      <w:pPr>
        <w:overflowPunct w:val="0"/>
        <w:autoSpaceDE w:val="0"/>
        <w:autoSpaceDN w:val="0"/>
        <w:adjustRightInd w:val="0"/>
        <w:spacing w:after="0" w:line="240" w:lineRule="auto"/>
        <w:ind w:firstLine="708"/>
        <w:jc w:val="both"/>
        <w:rPr>
          <w:rFonts w:ascii="Times New Roman" w:eastAsia="Times New Roman" w:hAnsi="Times New Roman" w:cs="Times New Roman"/>
          <w:bCs/>
          <w:kern w:val="28"/>
          <w:sz w:val="24"/>
          <w:szCs w:val="24"/>
          <w:lang w:val="tt-RU" w:eastAsia="ru-RU"/>
        </w:rPr>
      </w:pPr>
      <w:r w:rsidRPr="001A4D13">
        <w:rPr>
          <w:rFonts w:ascii="Times New Roman" w:eastAsia="Times New Roman" w:hAnsi="Times New Roman" w:cs="Times New Roman"/>
          <w:kern w:val="28"/>
          <w:sz w:val="24"/>
          <w:szCs w:val="24"/>
          <w:lang w:val="tt-RU" w:eastAsia="ru-RU"/>
        </w:rPr>
        <w:t>3.</w:t>
      </w:r>
      <w:r w:rsidRPr="001A4D13">
        <w:rPr>
          <w:rFonts w:ascii="Times New Roman" w:eastAsia="Times New Roman" w:hAnsi="Times New Roman" w:cs="Times New Roman"/>
          <w:bCs/>
          <w:color w:val="000000"/>
          <w:kern w:val="28"/>
          <w:sz w:val="23"/>
          <w:szCs w:val="23"/>
          <w:lang w:val="tt-RU" w:eastAsia="ru-RU"/>
        </w:rPr>
        <w:t xml:space="preserve"> </w:t>
      </w:r>
      <w:r w:rsidRPr="001A4D13">
        <w:rPr>
          <w:rFonts w:ascii="Times New Roman" w:eastAsia="Times New Roman" w:hAnsi="Times New Roman" w:cs="Times New Roman"/>
          <w:kern w:val="28"/>
          <w:sz w:val="24"/>
          <w:szCs w:val="24"/>
          <w:lang w:val="tt-RU" w:eastAsia="ru-RU"/>
        </w:rPr>
        <w:t>Интеллектуаль сәләтләрене ачу, үстерү чарасы буларак мәктәпкәчә яшьтәге балаларда төзү эшчәнлегенә  тотрыклы кызыксыну формалаштыру.</w:t>
      </w:r>
    </w:p>
    <w:p w:rsidR="001A4D13" w:rsidRPr="001A4D13" w:rsidRDefault="001A4D13" w:rsidP="007551B7">
      <w:pPr>
        <w:overflowPunct w:val="0"/>
        <w:autoSpaceDE w:val="0"/>
        <w:autoSpaceDN w:val="0"/>
        <w:adjustRightInd w:val="0"/>
        <w:spacing w:after="0" w:line="240" w:lineRule="auto"/>
        <w:ind w:firstLine="708"/>
        <w:jc w:val="both"/>
        <w:rPr>
          <w:rFonts w:ascii="Times New Roman" w:eastAsia="Times New Roman" w:hAnsi="Times New Roman" w:cs="Times New Roman"/>
          <w:bCs/>
          <w:kern w:val="28"/>
          <w:sz w:val="24"/>
          <w:szCs w:val="24"/>
          <w:lang w:val="tt-RU" w:eastAsia="ru-RU"/>
        </w:rPr>
      </w:pPr>
      <w:r w:rsidRPr="001A4D13">
        <w:rPr>
          <w:rFonts w:ascii="Times New Roman" w:eastAsia="Times New Roman" w:hAnsi="Times New Roman" w:cs="Times New Roman"/>
          <w:bCs/>
          <w:kern w:val="28"/>
          <w:sz w:val="24"/>
          <w:szCs w:val="24"/>
          <w:lang w:val="tt-RU" w:eastAsia="ru-RU"/>
        </w:rPr>
        <w:t xml:space="preserve">4. Мәктәп белән балалар бакчасы арасындагы эзлекле эш системасын дәвам итү. </w:t>
      </w:r>
    </w:p>
    <w:p w:rsidR="001A4D13" w:rsidRPr="001A4D13" w:rsidRDefault="001A4D13" w:rsidP="007551B7">
      <w:pPr>
        <w:overflowPunct w:val="0"/>
        <w:autoSpaceDE w:val="0"/>
        <w:autoSpaceDN w:val="0"/>
        <w:adjustRightInd w:val="0"/>
        <w:spacing w:after="0" w:line="240" w:lineRule="auto"/>
        <w:ind w:firstLine="708"/>
        <w:jc w:val="both"/>
        <w:rPr>
          <w:rFonts w:ascii="Times New Roman" w:eastAsia="Times New Roman" w:hAnsi="Times New Roman" w:cs="Times New Roman"/>
          <w:bCs/>
          <w:kern w:val="28"/>
          <w:sz w:val="24"/>
          <w:szCs w:val="24"/>
          <w:lang w:val="tt-RU" w:eastAsia="ru-RU"/>
        </w:rPr>
      </w:pPr>
      <w:r w:rsidRPr="001A4D13">
        <w:rPr>
          <w:rFonts w:ascii="Times New Roman" w:eastAsia="Times New Roman" w:hAnsi="Times New Roman" w:cs="Times New Roman"/>
          <w:bCs/>
          <w:kern w:val="28"/>
          <w:sz w:val="24"/>
          <w:szCs w:val="24"/>
          <w:lang w:val="tt-RU" w:eastAsia="ru-RU"/>
        </w:rPr>
        <w:t>5. Балаларны дәүләт телләренә өйрәтүдә яңа методик-укыту комплектларын кулланып, сыйфатын тагы да үстерүне дәвам итү.</w:t>
      </w:r>
    </w:p>
    <w:p w:rsidR="001A4D13" w:rsidRPr="001A4D13" w:rsidRDefault="001A4D13" w:rsidP="007551B7">
      <w:pPr>
        <w:overflowPunct w:val="0"/>
        <w:autoSpaceDE w:val="0"/>
        <w:autoSpaceDN w:val="0"/>
        <w:adjustRightInd w:val="0"/>
        <w:spacing w:after="60" w:line="240" w:lineRule="auto"/>
        <w:ind w:firstLine="708"/>
        <w:jc w:val="both"/>
        <w:rPr>
          <w:rFonts w:ascii="Times New Roman" w:eastAsia="Times New Roman" w:hAnsi="Times New Roman" w:cs="Times New Roman"/>
          <w:bCs/>
          <w:kern w:val="28"/>
          <w:sz w:val="24"/>
          <w:szCs w:val="24"/>
          <w:lang w:val="tt-RU" w:eastAsia="ru-RU"/>
        </w:rPr>
      </w:pPr>
      <w:r w:rsidRPr="001A4D13">
        <w:rPr>
          <w:rFonts w:ascii="Times New Roman" w:eastAsia="Times New Roman" w:hAnsi="Times New Roman" w:cs="Times New Roman"/>
          <w:bCs/>
          <w:kern w:val="28"/>
          <w:sz w:val="24"/>
          <w:szCs w:val="24"/>
          <w:lang w:val="tt-RU" w:eastAsia="ru-RU"/>
        </w:rPr>
        <w:t>6. Федераль дәүләт белем бирү стандартлары нигезендә төзелгән инновацион проектлар һәм информацион технологияләр кулланып, системалы рәвештә остазлык эшен дәвам итү, семинар-практикумнар, ачык шөгыльләр, консультацияләр, бәйгеләр аша педагогларның һөнәри осталыкларын һәм теоретик белемнәрен баету, квалификация дәрәҗәләрен күтәрү өстендә эшне дәвам итү.</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0"/>
          <w:szCs w:val="24"/>
          <w:lang w:val="tt-RU" w:eastAsia="ru-RU"/>
        </w:rPr>
      </w:pPr>
    </w:p>
    <w:p w:rsidR="001A4D13" w:rsidRPr="00D27AA9" w:rsidRDefault="001A4D13" w:rsidP="00D27AA9">
      <w:pPr>
        <w:pStyle w:val="a6"/>
        <w:numPr>
          <w:ilvl w:val="0"/>
          <w:numId w:val="14"/>
        </w:numPr>
        <w:spacing w:after="0"/>
        <w:rPr>
          <w:rFonts w:ascii="Times New Roman" w:eastAsia="Calibri" w:hAnsi="Times New Roman" w:cs="Times New Roman"/>
          <w:b/>
          <w:i/>
          <w:sz w:val="24"/>
          <w:szCs w:val="24"/>
          <w:lang w:val="tt-RU"/>
        </w:rPr>
      </w:pPr>
      <w:r w:rsidRPr="00D27AA9">
        <w:rPr>
          <w:rFonts w:ascii="Times New Roman" w:eastAsia="Calibri" w:hAnsi="Times New Roman" w:cs="Times New Roman"/>
          <w:b/>
          <w:i/>
          <w:sz w:val="24"/>
          <w:szCs w:val="24"/>
          <w:lang w:val="tt-RU"/>
        </w:rPr>
        <w:t>Балаларны сәла</w:t>
      </w:r>
      <w:r w:rsidR="00685883" w:rsidRPr="00D27AA9">
        <w:rPr>
          <w:rFonts w:ascii="Times New Roman" w:eastAsia="Calibri" w:hAnsi="Times New Roman" w:cs="Times New Roman"/>
          <w:b/>
          <w:i/>
          <w:sz w:val="24"/>
          <w:szCs w:val="24"/>
          <w:lang w:val="tt-RU"/>
        </w:rPr>
        <w:t>мәтләндерү буенча эш нәтиҗәләре</w:t>
      </w:r>
    </w:p>
    <w:p w:rsidR="001A4D13" w:rsidRPr="001A4D13" w:rsidRDefault="001A4D13" w:rsidP="001A4D13">
      <w:pPr>
        <w:spacing w:after="0" w:line="240" w:lineRule="auto"/>
        <w:ind w:firstLine="426"/>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 xml:space="preserve">Балаларның тормыш иминлеген һәм сәламәтлеген сакларга, гомуми сәламәтлек күрсәткечләрен үстерү өстендә даими эшне дәвам итәргә. Балаларны сәламәт рухта тәрбияләү – балалар бакчасының изге бурычы. </w:t>
      </w:r>
    </w:p>
    <w:p w:rsidR="001A4D13" w:rsidRPr="001A4D13" w:rsidRDefault="001A4D13" w:rsidP="001A4D13">
      <w:pPr>
        <w:spacing w:after="0" w:line="240" w:lineRule="auto"/>
        <w:ind w:firstLine="426"/>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 xml:space="preserve">Бакчада сәламәтләндерү эшләре быелгы уку елында төрле юнәлештә алып барылды. Иң беренче тәрбиячеләребез көндәлек режимны төгәл үтәп, тәрбия - белем бирү эшен дөрес оештырдылар. Иртәнге гимнастика, физкультура занятиеләрен тәрбиячеләр ел буена программага нигезләнеп, тиешле дәрәҗәдә алып бардылар. Тәрбиячеләребез тәрбия-белем бирү эшндә бертөрлелектән арына барып, заман таләпләренә җавап бирә торган прогаммалар, яңа технологияләр кулланып эшләделәр, физкультура, иртәнге гимнастикаларда гадәти булмаган эш алымнары кулланып эшләүләре,балаларны чыныктыру, сәламәтләндерү эшен яхшыртырга, яхшы нәтиҗәләргә ирешергә зур ярдәм итте. </w:t>
      </w:r>
    </w:p>
    <w:p w:rsidR="001A4D13" w:rsidRPr="001A4D13" w:rsidRDefault="001A4D13" w:rsidP="001A4D13">
      <w:pPr>
        <w:spacing w:after="0" w:line="240" w:lineRule="auto"/>
        <w:ind w:firstLine="426"/>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Яшь үзенчәлекләренә туры китереп һәр төркемдә чыныктыру төрләре төзелде, аның буенча эш оештырылды; сәламәтлек почмагы, экскурсияләр оештырылды, анда дару үләннәре турында әңгәмәләр үткәрелде, үләннәрне танырга өйрәтелде; хәрәкәтле уеннар ечен кулланма жиһазлар тупланды; спорт төрләрен кулланып бәйрәмнәр, хәрәкәтләнү күнекмәләрен үстеру буенча күңел ачу кичәләре уздырылды.</w:t>
      </w:r>
    </w:p>
    <w:p w:rsidR="001A4D13" w:rsidRPr="001A4D13" w:rsidRDefault="001A4D13" w:rsidP="001A4D13">
      <w:pPr>
        <w:spacing w:after="0" w:line="240" w:lineRule="auto"/>
        <w:ind w:firstLine="426"/>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 xml:space="preserve">Төркемнәрдә башлап айга ике тапкыр хәрәкәт үстерү буенча күңел ачу кичәләре уздырылды. Ата-аналар белән “Әти-әни һәм мин – спорт сөюче гаилә” бәйгеләре оештырылды, </w:t>
      </w:r>
      <w:r w:rsidRPr="001A4D13">
        <w:rPr>
          <w:rFonts w:ascii="Times New Roman" w:eastAsia="Calibri" w:hAnsi="Times New Roman" w:cs="Times New Roman"/>
          <w:sz w:val="24"/>
          <w:lang w:val="tt-RU"/>
        </w:rPr>
        <w:lastRenderedPageBreak/>
        <w:t>бу эшнең максаты, бурычы, ата-аналар һәм тәрбиячеләр арасында сәламәт яшәү рәвешен пропагандалау булды.</w:t>
      </w:r>
    </w:p>
    <w:p w:rsidR="001A4D13" w:rsidRPr="001A4D13" w:rsidRDefault="001A4D13" w:rsidP="001A4D13">
      <w:pPr>
        <w:spacing w:after="0" w:line="240" w:lineRule="auto"/>
        <w:ind w:firstLine="426"/>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Чыныктыру, сәламәтләндерү процедураларын башкарганда тәрбиячеләр түбәндәге рациональ гигиена шартларын һәм таләпләрен төгәл үтәделәр:</w:t>
      </w:r>
    </w:p>
    <w:p w:rsidR="001A4D13" w:rsidRPr="001A4D13" w:rsidRDefault="001A4D13" w:rsidP="001A4D13">
      <w:pPr>
        <w:numPr>
          <w:ilvl w:val="0"/>
          <w:numId w:val="4"/>
        </w:numPr>
        <w:spacing w:after="0" w:line="240" w:lineRule="auto"/>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һаваның саф булуы;</w:t>
      </w:r>
    </w:p>
    <w:p w:rsidR="001A4D13" w:rsidRPr="001A4D13" w:rsidRDefault="001A4D13" w:rsidP="001A4D13">
      <w:pPr>
        <w:numPr>
          <w:ilvl w:val="0"/>
          <w:numId w:val="4"/>
        </w:numPr>
        <w:spacing w:after="0" w:line="240" w:lineRule="auto"/>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бинадагы һава температурасының тиешле дәрәҗәдә булуы;</w:t>
      </w:r>
    </w:p>
    <w:p w:rsidR="001A4D13" w:rsidRPr="001A4D13" w:rsidRDefault="001A4D13" w:rsidP="001A4D13">
      <w:pPr>
        <w:numPr>
          <w:ilvl w:val="0"/>
          <w:numId w:val="4"/>
        </w:numPr>
        <w:spacing w:after="0" w:line="240" w:lineRule="auto"/>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киемнәрнең температурага карап дөрес сайлануы;</w:t>
      </w:r>
    </w:p>
    <w:p w:rsidR="001A4D13" w:rsidRPr="001A4D13" w:rsidRDefault="001A4D13" w:rsidP="001A4D13">
      <w:pPr>
        <w:numPr>
          <w:ilvl w:val="0"/>
          <w:numId w:val="4"/>
        </w:numPr>
        <w:spacing w:after="0" w:line="240" w:lineRule="auto"/>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хәрәкәт режимының активлыгы.</w:t>
      </w:r>
    </w:p>
    <w:p w:rsidR="001A4D13" w:rsidRPr="001A4D13" w:rsidRDefault="001A4D13" w:rsidP="001A4D13">
      <w:pPr>
        <w:spacing w:line="240" w:lineRule="auto"/>
        <w:ind w:firstLine="426"/>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Шушы юнәлештәге эшнең нәтиҗәсе ата-аналарга да бәйле. Без аларга сәламәт яшәү рәвешен  формалаштыру принципларын өй шартларында да үтәү кирәклеген аңлатып тордык.</w:t>
      </w:r>
    </w:p>
    <w:p w:rsidR="001A4D13" w:rsidRPr="001A4D13" w:rsidRDefault="001A4D13" w:rsidP="001A4D13">
      <w:pPr>
        <w:spacing w:line="240" w:lineRule="auto"/>
        <w:ind w:firstLine="426"/>
        <w:contextualSpacing/>
        <w:jc w:val="both"/>
        <w:rPr>
          <w:rFonts w:ascii="Times New Roman" w:eastAsia="Calibri" w:hAnsi="Times New Roman" w:cs="Times New Roman"/>
          <w:sz w:val="24"/>
          <w:lang w:val="tt-RU"/>
        </w:rPr>
      </w:pPr>
      <w:r w:rsidRPr="001A4D13">
        <w:rPr>
          <w:rFonts w:ascii="Times New Roman" w:eastAsia="Calibri" w:hAnsi="Times New Roman" w:cs="Times New Roman"/>
          <w:sz w:val="24"/>
          <w:lang w:val="tt-RU"/>
        </w:rPr>
        <w:t xml:space="preserve">Кыскасы, дөрес туклану, көндәлек режимны, сәламәтлек программасын төгәл үтәү, физкультура, спорт белән даими шөгыльләнү, организмны чыныктыру һ.б  балаларыбыз сәламәтлегенә уңай тәэсир итте. </w:t>
      </w:r>
    </w:p>
    <w:p w:rsidR="001A4D13" w:rsidRPr="001A4D13" w:rsidRDefault="001A4D13" w:rsidP="001A4D13">
      <w:pPr>
        <w:spacing w:after="0"/>
        <w:ind w:firstLine="426"/>
        <w:jc w:val="center"/>
        <w:rPr>
          <w:rFonts w:ascii="Times New Roman" w:eastAsia="Times New Roman" w:hAnsi="Times New Roman" w:cs="Times New Roman"/>
          <w:b/>
          <w:i/>
          <w:sz w:val="24"/>
          <w:szCs w:val="24"/>
          <w:lang w:val="tt-RU" w:eastAsia="ru-RU"/>
        </w:rPr>
      </w:pPr>
      <w:r w:rsidRPr="001A4D13">
        <w:rPr>
          <w:rFonts w:ascii="Times New Roman" w:eastAsia="Times New Roman" w:hAnsi="Times New Roman" w:cs="Times New Roman"/>
          <w:b/>
          <w:i/>
          <w:sz w:val="24"/>
          <w:szCs w:val="24"/>
          <w:lang w:val="tt-RU" w:eastAsia="ru-RU"/>
        </w:rPr>
        <w:t>Балаларның физик үсеше күрсәткечләре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6"/>
        <w:gridCol w:w="2437"/>
        <w:gridCol w:w="2437"/>
        <w:gridCol w:w="2437"/>
      </w:tblGrid>
      <w:tr w:rsidR="001A4D13" w:rsidRPr="001A4D13" w:rsidTr="001A4D13">
        <w:tc>
          <w:tcPr>
            <w:tcW w:w="2436" w:type="dxa"/>
          </w:tcPr>
          <w:p w:rsidR="001A4D13" w:rsidRPr="001A4D13" w:rsidRDefault="001A4D13" w:rsidP="001A4D13">
            <w:pPr>
              <w:spacing w:after="0" w:line="240" w:lineRule="auto"/>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Сәламәтлек төркеме</w:t>
            </w:r>
          </w:p>
        </w:tc>
        <w:tc>
          <w:tcPr>
            <w:tcW w:w="2437" w:type="dxa"/>
            <w:shd w:val="clear" w:color="auto" w:fill="99FF99"/>
            <w:vAlign w:val="center"/>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2016</w:t>
            </w:r>
          </w:p>
        </w:tc>
        <w:tc>
          <w:tcPr>
            <w:tcW w:w="2437" w:type="dxa"/>
            <w:shd w:val="clear" w:color="auto" w:fill="99FF99"/>
            <w:vAlign w:val="center"/>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2017</w:t>
            </w:r>
          </w:p>
        </w:tc>
        <w:tc>
          <w:tcPr>
            <w:tcW w:w="2437" w:type="dxa"/>
            <w:shd w:val="clear" w:color="auto" w:fill="99FF99"/>
            <w:vAlign w:val="center"/>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2018</w:t>
            </w:r>
          </w:p>
        </w:tc>
      </w:tr>
      <w:tr w:rsidR="001A4D13" w:rsidRPr="001A4D13" w:rsidTr="001A4D13">
        <w:tc>
          <w:tcPr>
            <w:tcW w:w="2436" w:type="dxa"/>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I</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10</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30</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20</w:t>
            </w:r>
          </w:p>
        </w:tc>
      </w:tr>
      <w:tr w:rsidR="001A4D13" w:rsidRPr="001A4D13" w:rsidTr="001A4D13">
        <w:tc>
          <w:tcPr>
            <w:tcW w:w="2436" w:type="dxa"/>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II</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280</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248</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268</w:t>
            </w:r>
          </w:p>
        </w:tc>
      </w:tr>
      <w:tr w:rsidR="001A4D13" w:rsidRPr="001A4D13" w:rsidTr="001A4D13">
        <w:tc>
          <w:tcPr>
            <w:tcW w:w="2436" w:type="dxa"/>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III</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14</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12</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13</w:t>
            </w:r>
          </w:p>
        </w:tc>
      </w:tr>
      <w:tr w:rsidR="001A4D13" w:rsidRPr="001A4D13" w:rsidTr="001A4D13">
        <w:tc>
          <w:tcPr>
            <w:tcW w:w="2436" w:type="dxa"/>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IV</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val="en-US" w:eastAsia="ru-RU"/>
              </w:rPr>
            </w:pPr>
            <w:r w:rsidRPr="001A4D13">
              <w:rPr>
                <w:rFonts w:ascii="Times New Roman" w:eastAsia="Times New Roman" w:hAnsi="Times New Roman" w:cs="Times New Roman"/>
                <w:sz w:val="24"/>
                <w:szCs w:val="24"/>
                <w:lang w:val="en-US" w:eastAsia="ru-RU"/>
              </w:rPr>
              <w:t>2</w:t>
            </w:r>
          </w:p>
        </w:tc>
        <w:tc>
          <w:tcPr>
            <w:tcW w:w="2437" w:type="dxa"/>
          </w:tcPr>
          <w:p w:rsidR="001A4D13" w:rsidRPr="001A4D13" w:rsidRDefault="001A4D13" w:rsidP="001A4D13">
            <w:pPr>
              <w:spacing w:after="0" w:line="240" w:lineRule="auto"/>
              <w:ind w:firstLine="426"/>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w:t>
            </w:r>
          </w:p>
        </w:tc>
      </w:tr>
    </w:tbl>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be-BY" w:eastAsia="ru-RU"/>
        </w:rPr>
      </w:pPr>
      <w:r w:rsidRPr="001A4D13">
        <w:rPr>
          <w:rFonts w:ascii="Times New Roman" w:eastAsia="Times New Roman" w:hAnsi="Times New Roman" w:cs="Times New Roman"/>
          <w:sz w:val="24"/>
          <w:szCs w:val="24"/>
          <w:lang w:val="be-BY" w:eastAsia="ru-RU"/>
        </w:rPr>
        <w:t xml:space="preserve">Бакчада үткәрелә торган </w:t>
      </w:r>
      <w:r w:rsidRPr="001A4D13">
        <w:rPr>
          <w:rFonts w:ascii="Times New Roman" w:eastAsia="Times New Roman" w:hAnsi="Times New Roman" w:cs="Times New Roman"/>
          <w:sz w:val="24"/>
          <w:szCs w:val="24"/>
          <w:lang w:val="tt-RU" w:eastAsia="ru-RU"/>
        </w:rPr>
        <w:t xml:space="preserve">системалы </w:t>
      </w:r>
      <w:r w:rsidRPr="001A4D13">
        <w:rPr>
          <w:rFonts w:ascii="Times New Roman" w:eastAsia="Times New Roman" w:hAnsi="Times New Roman" w:cs="Times New Roman"/>
          <w:sz w:val="24"/>
          <w:szCs w:val="24"/>
          <w:lang w:val="be-BY" w:eastAsia="ru-RU"/>
        </w:rPr>
        <w:t>чыныктыру чаралары, физик тәрбия юнәлешендә</w:t>
      </w:r>
    </w:p>
    <w:p w:rsidR="001A4D13" w:rsidRPr="001A4D13" w:rsidRDefault="001A4D13" w:rsidP="001A4D13">
      <w:pPr>
        <w:spacing w:after="0" w:line="240" w:lineRule="auto"/>
        <w:jc w:val="both"/>
        <w:rPr>
          <w:rFonts w:ascii="Times New Roman" w:eastAsia="Times New Roman" w:hAnsi="Times New Roman" w:cs="Times New Roman"/>
          <w:sz w:val="24"/>
          <w:szCs w:val="24"/>
          <w:lang w:val="be-BY" w:eastAsia="ru-RU"/>
        </w:rPr>
      </w:pPr>
      <w:r w:rsidRPr="001A4D13">
        <w:rPr>
          <w:rFonts w:ascii="Times New Roman" w:eastAsia="Times New Roman" w:hAnsi="Times New Roman" w:cs="Times New Roman"/>
          <w:sz w:val="24"/>
          <w:szCs w:val="24"/>
          <w:lang w:val="be-BY" w:eastAsia="ru-RU"/>
        </w:rPr>
        <w:t>алып барылган җитди эш балаларның сәламәтлеген ныгытуга ярдәм итә.</w:t>
      </w:r>
    </w:p>
    <w:p w:rsidR="001A4D13" w:rsidRPr="001A4D13" w:rsidRDefault="001A4D13" w:rsidP="001A4D13">
      <w:pPr>
        <w:spacing w:after="0" w:line="240" w:lineRule="auto"/>
        <w:jc w:val="both"/>
        <w:rPr>
          <w:rFonts w:ascii="Times New Roman" w:eastAsia="Times New Roman" w:hAnsi="Times New Roman" w:cs="Times New Roman"/>
          <w:sz w:val="24"/>
          <w:szCs w:val="24"/>
          <w:lang w:val="be-BY" w:eastAsia="ru-RU"/>
        </w:rPr>
      </w:pPr>
      <w:r w:rsidRPr="001A4D13">
        <w:rPr>
          <w:rFonts w:ascii="Times New Roman" w:eastAsia="Times New Roman" w:hAnsi="Times New Roman" w:cs="Times New Roman"/>
          <w:sz w:val="24"/>
          <w:szCs w:val="24"/>
          <w:lang w:val="be-BY" w:eastAsia="ru-RU"/>
        </w:rPr>
        <w:t xml:space="preserve">       Ел дәвамында еш авыручы балаларга зур игътибар бирелде – чыныктыру чаралары вакытында шәхси якын киленде. Үлчәү графигы балаларны планлы тикшерү вакытында үтәлә. Балаларның буй һәм тән авырлыклары яшь буенча нормага туры килә. Үлчәү графигын куздзә тотып балаларны үз урыннарына утыртыла. Белгечләр тарафыннан балаларны күзәтү планлы рәвештә оештырыла. Сәламәтлек буенча кимчелекләре булган балалар учётка куела, күзәтү астына алына, сәламәтләндерелә.</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1842"/>
        <w:gridCol w:w="1843"/>
        <w:gridCol w:w="1843"/>
      </w:tblGrid>
      <w:tr w:rsidR="001A4D13" w:rsidRPr="001A4D13" w:rsidTr="001A4D13">
        <w:tc>
          <w:tcPr>
            <w:tcW w:w="4219"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p>
        </w:tc>
        <w:tc>
          <w:tcPr>
            <w:tcW w:w="1842" w:type="dxa"/>
            <w:tcBorders>
              <w:top w:val="single" w:sz="4" w:space="0" w:color="auto"/>
              <w:left w:val="single" w:sz="4" w:space="0" w:color="auto"/>
              <w:bottom w:val="single" w:sz="4" w:space="0" w:color="auto"/>
              <w:right w:val="single" w:sz="4" w:space="0" w:color="auto"/>
            </w:tcBorders>
            <w:shd w:val="clear" w:color="auto" w:fill="99FF99"/>
            <w:vAlign w:val="center"/>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2016</w:t>
            </w:r>
          </w:p>
        </w:tc>
        <w:tc>
          <w:tcPr>
            <w:tcW w:w="1843" w:type="dxa"/>
            <w:tcBorders>
              <w:top w:val="single" w:sz="4" w:space="0" w:color="auto"/>
              <w:left w:val="single" w:sz="4" w:space="0" w:color="auto"/>
              <w:bottom w:val="single" w:sz="4" w:space="0" w:color="auto"/>
              <w:right w:val="single" w:sz="4" w:space="0" w:color="auto"/>
            </w:tcBorders>
            <w:shd w:val="clear" w:color="auto" w:fill="99FF99"/>
            <w:vAlign w:val="center"/>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2017</w:t>
            </w:r>
          </w:p>
        </w:tc>
        <w:tc>
          <w:tcPr>
            <w:tcW w:w="1843" w:type="dxa"/>
            <w:tcBorders>
              <w:top w:val="single" w:sz="4" w:space="0" w:color="auto"/>
              <w:left w:val="single" w:sz="4" w:space="0" w:color="auto"/>
              <w:bottom w:val="single" w:sz="4" w:space="0" w:color="auto"/>
              <w:right w:val="single" w:sz="4" w:space="0" w:color="auto"/>
            </w:tcBorders>
            <w:shd w:val="clear" w:color="auto" w:fill="99FF99"/>
            <w:vAlign w:val="center"/>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2018</w:t>
            </w:r>
          </w:p>
        </w:tc>
      </w:tr>
      <w:tr w:rsidR="001A4D13" w:rsidRPr="001A4D13" w:rsidTr="001A4D13">
        <w:trPr>
          <w:trHeight w:val="621"/>
        </w:trPr>
        <w:tc>
          <w:tcPr>
            <w:tcW w:w="4219"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1 баланың  авырып бакчага килмәгән көне</w:t>
            </w:r>
          </w:p>
        </w:tc>
        <w:tc>
          <w:tcPr>
            <w:tcW w:w="1842" w:type="dxa"/>
            <w:tcBorders>
              <w:top w:val="single" w:sz="4" w:space="0" w:color="auto"/>
              <w:left w:val="single" w:sz="4" w:space="0" w:color="auto"/>
              <w:bottom w:val="single" w:sz="4" w:space="0" w:color="auto"/>
              <w:right w:val="single" w:sz="4" w:space="0" w:color="auto"/>
            </w:tcBorders>
            <w:vAlign w:val="center"/>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5,6</w:t>
            </w:r>
          </w:p>
        </w:tc>
        <w:tc>
          <w:tcPr>
            <w:tcW w:w="1843" w:type="dxa"/>
            <w:tcBorders>
              <w:top w:val="single" w:sz="4" w:space="0" w:color="auto"/>
              <w:left w:val="single" w:sz="4" w:space="0" w:color="auto"/>
              <w:bottom w:val="single" w:sz="4" w:space="0" w:color="auto"/>
              <w:right w:val="single" w:sz="4" w:space="0" w:color="auto"/>
            </w:tcBorders>
            <w:vAlign w:val="center"/>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5,5</w:t>
            </w:r>
          </w:p>
        </w:tc>
        <w:tc>
          <w:tcPr>
            <w:tcW w:w="1843" w:type="dxa"/>
            <w:tcBorders>
              <w:top w:val="single" w:sz="4" w:space="0" w:color="auto"/>
              <w:left w:val="single" w:sz="4" w:space="0" w:color="auto"/>
              <w:bottom w:val="single" w:sz="4" w:space="0" w:color="auto"/>
              <w:right w:val="single" w:sz="4" w:space="0" w:color="auto"/>
            </w:tcBorders>
            <w:vAlign w:val="center"/>
          </w:tcPr>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4,7</w:t>
            </w:r>
          </w:p>
        </w:tc>
      </w:tr>
    </w:tbl>
    <w:p w:rsidR="001A4D13" w:rsidRPr="001A4D13" w:rsidRDefault="001A4D13" w:rsidP="001A4D13">
      <w:pPr>
        <w:spacing w:line="240" w:lineRule="auto"/>
        <w:ind w:firstLine="426"/>
        <w:contextualSpacing/>
        <w:jc w:val="both"/>
        <w:rPr>
          <w:rFonts w:ascii="Times New Roman" w:eastAsia="Calibri" w:hAnsi="Times New Roman" w:cs="Times New Roman"/>
          <w:sz w:val="24"/>
          <w:szCs w:val="24"/>
          <w:lang w:val="tt-RU"/>
        </w:rPr>
      </w:pPr>
      <w:r w:rsidRPr="001A4D13">
        <w:rPr>
          <w:rFonts w:ascii="Times New Roman" w:eastAsia="Calibri" w:hAnsi="Times New Roman" w:cs="Times New Roman"/>
          <w:sz w:val="24"/>
          <w:szCs w:val="24"/>
          <w:lang w:val="tt-RU"/>
        </w:rPr>
        <w:t xml:space="preserve">Хәзерге көндә ата-аналарны, педагогларны иң борчыган мәсьәләләрнең берсе - балаларның иминлеген саклау, сәламәт тормыш рәвешенә тарту. Шуны исәпкә алып, җәйге сәламәтләндерү планының төп темасын “Бала һәм  куркынычсызлык” лозунгы астында төзедек. “Бала һәм аның сәламәтлеге”, “Шәһәр урамында куркынычсызлык”, “Баланың иминлеге”, “Сулыклар янында куркынычсызлык” һ.б. шундый подтемалар астында куркынычсызлык кагыйдәләрен искә төшерү, җәйге чыныктыру процесларын системалаштыру эшләре алып барыла. </w:t>
      </w:r>
    </w:p>
    <w:p w:rsidR="001A4D13" w:rsidRPr="001A4D13" w:rsidRDefault="001A4D13" w:rsidP="001A4D13">
      <w:pPr>
        <w:spacing w:line="240" w:lineRule="auto"/>
        <w:ind w:firstLine="426"/>
        <w:contextualSpacing/>
        <w:jc w:val="both"/>
        <w:rPr>
          <w:rFonts w:ascii="Times New Roman" w:eastAsia="Calibri" w:hAnsi="Times New Roman" w:cs="Times New Roman"/>
          <w:sz w:val="24"/>
          <w:szCs w:val="24"/>
          <w:lang w:val="tt-RU"/>
        </w:rPr>
      </w:pPr>
      <w:r w:rsidRPr="001A4D13">
        <w:rPr>
          <w:rFonts w:ascii="Times New Roman" w:eastAsia="Calibri" w:hAnsi="Times New Roman" w:cs="Times New Roman"/>
          <w:sz w:val="24"/>
          <w:szCs w:val="24"/>
          <w:lang w:val="tt-RU"/>
        </w:rPr>
        <w:t>Безнең балалар бакчасы коллективының киләсе 2018-2019 уку елында сәламәтләндерү эшенең төп бурычлары:</w:t>
      </w:r>
    </w:p>
    <w:p w:rsidR="001A4D13" w:rsidRPr="001A4D13" w:rsidRDefault="001A4D13" w:rsidP="001A4D13">
      <w:pPr>
        <w:numPr>
          <w:ilvl w:val="0"/>
          <w:numId w:val="4"/>
        </w:numPr>
        <w:spacing w:after="0" w:line="240" w:lineRule="auto"/>
        <w:ind w:left="567"/>
        <w:contextualSpacing/>
        <w:jc w:val="both"/>
        <w:rPr>
          <w:rFonts w:ascii="Times New Roman" w:eastAsia="Calibri" w:hAnsi="Times New Roman" w:cs="Times New Roman"/>
          <w:sz w:val="24"/>
          <w:szCs w:val="24"/>
          <w:lang w:val="tt-RU"/>
        </w:rPr>
      </w:pPr>
      <w:r w:rsidRPr="001A4D13">
        <w:rPr>
          <w:rFonts w:ascii="Times New Roman" w:eastAsia="Calibri" w:hAnsi="Times New Roman" w:cs="Times New Roman"/>
          <w:sz w:val="24"/>
          <w:szCs w:val="24"/>
          <w:lang w:val="tt-RU"/>
        </w:rPr>
        <w:t>балаларның сәламәтлеген саклау, мөмкин булган барлык чаралар белән ныгыту, физик үсешләрен камилләштерү;</w:t>
      </w:r>
    </w:p>
    <w:p w:rsidR="001A4D13" w:rsidRPr="001A4D13" w:rsidRDefault="001A4D13" w:rsidP="001A4D13">
      <w:pPr>
        <w:numPr>
          <w:ilvl w:val="0"/>
          <w:numId w:val="4"/>
        </w:numPr>
        <w:spacing w:after="0" w:line="240" w:lineRule="auto"/>
        <w:contextualSpacing/>
        <w:jc w:val="both"/>
        <w:rPr>
          <w:rFonts w:ascii="Times New Roman" w:eastAsia="Calibri" w:hAnsi="Times New Roman" w:cs="Times New Roman"/>
          <w:sz w:val="24"/>
          <w:szCs w:val="24"/>
          <w:lang w:val="tt-RU"/>
        </w:rPr>
      </w:pPr>
      <w:r w:rsidRPr="001A4D13">
        <w:rPr>
          <w:rFonts w:ascii="Times New Roman" w:eastAsia="Calibri" w:hAnsi="Times New Roman" w:cs="Times New Roman"/>
          <w:sz w:val="24"/>
          <w:szCs w:val="24"/>
          <w:lang w:val="tt-RU"/>
        </w:rPr>
        <w:t>гигиена күнекмәләрен өйрәтүне дәвам итү;</w:t>
      </w:r>
    </w:p>
    <w:p w:rsidR="001A4D13" w:rsidRPr="001A4D13" w:rsidRDefault="001A4D13" w:rsidP="001A4D13">
      <w:pPr>
        <w:numPr>
          <w:ilvl w:val="0"/>
          <w:numId w:val="4"/>
        </w:numPr>
        <w:spacing w:after="0" w:line="240" w:lineRule="auto"/>
        <w:ind w:left="567"/>
        <w:contextualSpacing/>
        <w:jc w:val="both"/>
        <w:rPr>
          <w:rFonts w:ascii="Times New Roman" w:eastAsia="Calibri" w:hAnsi="Times New Roman" w:cs="Times New Roman"/>
          <w:sz w:val="24"/>
          <w:szCs w:val="24"/>
          <w:lang w:val="tt-RU"/>
        </w:rPr>
      </w:pPr>
      <w:r w:rsidRPr="001A4D13">
        <w:rPr>
          <w:rFonts w:ascii="Times New Roman" w:eastAsia="Calibri" w:hAnsi="Times New Roman" w:cs="Times New Roman"/>
          <w:sz w:val="24"/>
          <w:szCs w:val="24"/>
          <w:lang w:val="tt-RU"/>
        </w:rPr>
        <w:t>хәрәкәтле уеннар, физик күнегүләр, спорт һәм халык уеннары ярдәмендә балаларның, яшь үзенчәлекләренә ярашлы рәвештә, хәрәкәт активлыкларын үстерү.</w:t>
      </w:r>
    </w:p>
    <w:p w:rsidR="001A4D13" w:rsidRPr="001A4D13" w:rsidRDefault="001A4D13" w:rsidP="001A4D13">
      <w:pPr>
        <w:spacing w:line="240" w:lineRule="auto"/>
        <w:ind w:firstLine="426"/>
        <w:contextualSpacing/>
        <w:jc w:val="both"/>
        <w:rPr>
          <w:rFonts w:ascii="Times New Roman" w:eastAsia="Calibri" w:hAnsi="Times New Roman" w:cs="Times New Roman"/>
          <w:sz w:val="24"/>
          <w:szCs w:val="24"/>
          <w:lang w:val="tt-RU"/>
        </w:rPr>
      </w:pPr>
      <w:r w:rsidRPr="001A4D13">
        <w:rPr>
          <w:rFonts w:ascii="Times New Roman" w:eastAsia="Calibri" w:hAnsi="Times New Roman" w:cs="Times New Roman"/>
          <w:sz w:val="24"/>
          <w:szCs w:val="24"/>
          <w:lang w:val="tt-RU"/>
        </w:rPr>
        <w:t>Коллектив ирешелгеннәр белән генә чикләнми, даими эзләнә, алдынгы тәҗрибәләр өйрәнә, аларны үз эшендә сынап карый. Ә иң мөһиме – нәниләрне үз ана теленнән илһам алып, халкыбызның рухи хәзинәсен алар күңеленә сөңдерү өчен армый-талмый эшли.</w:t>
      </w:r>
    </w:p>
    <w:p w:rsidR="001A4D13" w:rsidRPr="001A4D13" w:rsidRDefault="001A4D13" w:rsidP="001A4D13">
      <w:pPr>
        <w:spacing w:after="0" w:line="240" w:lineRule="auto"/>
        <w:ind w:firstLine="426"/>
        <w:jc w:val="both"/>
        <w:rPr>
          <w:rFonts w:ascii="Times New Roman" w:eastAsia="Times New Roman" w:hAnsi="Times New Roman" w:cs="Times New Roman"/>
          <w:sz w:val="24"/>
          <w:szCs w:val="24"/>
          <w:lang w:val="tt-RU" w:eastAsia="ru-RU"/>
        </w:rPr>
      </w:pPr>
      <w:r w:rsidRPr="001A4D13">
        <w:rPr>
          <w:rFonts w:ascii="Times New Roman" w:eastAsia="Calibri" w:hAnsi="Times New Roman" w:cs="Times New Roman"/>
          <w:b/>
          <w:sz w:val="24"/>
          <w:szCs w:val="24"/>
          <w:lang w:val="tt-RU"/>
        </w:rPr>
        <w:t>Нәтиҗә:</w:t>
      </w:r>
      <w:r w:rsidRPr="001A4D13">
        <w:rPr>
          <w:rFonts w:ascii="Times New Roman" w:eastAsia="Times New Roman" w:hAnsi="Times New Roman" w:cs="Times New Roman"/>
          <w:sz w:val="24"/>
          <w:szCs w:val="24"/>
          <w:lang w:val="tt-RU" w:eastAsia="ru-RU"/>
        </w:rPr>
        <w:t xml:space="preserve"> </w:t>
      </w:r>
    </w:p>
    <w:p w:rsidR="001A4D13" w:rsidRPr="001A4D13" w:rsidRDefault="001A4D13" w:rsidP="001A4D13">
      <w:pPr>
        <w:numPr>
          <w:ilvl w:val="0"/>
          <w:numId w:val="8"/>
        </w:numPr>
        <w:spacing w:after="0" w:line="240" w:lineRule="auto"/>
        <w:jc w:val="both"/>
        <w:rPr>
          <w:rFonts w:ascii="Times New Roman" w:eastAsia="Times New Roman" w:hAnsi="Times New Roman" w:cs="Times New Roman"/>
          <w:b/>
          <w:sz w:val="24"/>
          <w:szCs w:val="24"/>
          <w:lang w:val="tt-RU" w:eastAsia="ru-RU"/>
        </w:rPr>
      </w:pPr>
      <w:r w:rsidRPr="001A4D13">
        <w:rPr>
          <w:rFonts w:ascii="Times New Roman" w:eastAsia="Times New Roman" w:hAnsi="Times New Roman" w:cs="Times New Roman"/>
          <w:sz w:val="24"/>
          <w:szCs w:val="24"/>
          <w:lang w:val="tt-RU" w:eastAsia="ru-RU"/>
        </w:rPr>
        <w:t xml:space="preserve">авыру сәбәпле бер баланың калдыран көннәр саны 4,7 гә төшү балалар бакчасында эш системалы алып барылганлыкны күрсәтә. Бу уртак эшебездә шәфкать туташларының системалы эш алып барулары: вакытында прививкалар ясау, витаминнар белән тәэмин итү, грипп вакытында профилактик чараларның үтәлүе, әти-әниләр белән индивидуаль </w:t>
      </w:r>
      <w:r w:rsidRPr="001A4D13">
        <w:rPr>
          <w:rFonts w:ascii="Times New Roman" w:eastAsia="Times New Roman" w:hAnsi="Times New Roman" w:cs="Times New Roman"/>
          <w:sz w:val="24"/>
          <w:szCs w:val="24"/>
          <w:lang w:val="tt-RU" w:eastAsia="ru-RU"/>
        </w:rPr>
        <w:lastRenderedPageBreak/>
        <w:t xml:space="preserve">эшләү, киңәшләр бирү, поликлиника белгечләре белән бәйләнештә булулары, көндәлек режимны күзәтеп барулары йогынтысы болар барысы да уңай нәтиҗә бирде. </w:t>
      </w:r>
      <w:r w:rsidRPr="001A4D13">
        <w:rPr>
          <w:rFonts w:ascii="Times New Roman" w:eastAsia="Times New Roman" w:hAnsi="Times New Roman" w:cs="Times New Roman"/>
          <w:b/>
          <w:sz w:val="24"/>
          <w:szCs w:val="24"/>
          <w:lang w:val="tt-RU" w:eastAsia="ru-RU"/>
        </w:rPr>
        <w:t xml:space="preserve">      </w:t>
      </w:r>
    </w:p>
    <w:p w:rsidR="001A4D13" w:rsidRPr="001A4D13" w:rsidRDefault="001A4D13" w:rsidP="0068588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
          <w:bCs/>
          <w:color w:val="002060"/>
          <w:sz w:val="24"/>
          <w:szCs w:val="24"/>
          <w:lang w:val="tt-RU" w:eastAsia="ru-RU"/>
        </w:rPr>
      </w:pPr>
    </w:p>
    <w:p w:rsidR="001A4D13" w:rsidRPr="00D27AA9" w:rsidRDefault="001A4D13" w:rsidP="00D27AA9">
      <w:pPr>
        <w:pStyle w:val="a6"/>
        <w:numPr>
          <w:ilvl w:val="0"/>
          <w:numId w:val="14"/>
        </w:num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
          <w:bCs/>
          <w:i/>
          <w:sz w:val="24"/>
          <w:szCs w:val="24"/>
          <w:lang w:val="tt-RU" w:eastAsia="ru-RU"/>
        </w:rPr>
      </w:pPr>
      <w:r w:rsidRPr="00D27AA9">
        <w:rPr>
          <w:rFonts w:ascii="Times New Roman" w:eastAsia="Times New Roman" w:hAnsi="Times New Roman" w:cs="Times New Roman"/>
          <w:b/>
          <w:bCs/>
          <w:i/>
          <w:sz w:val="24"/>
          <w:szCs w:val="24"/>
          <w:lang w:val="tt-RU" w:eastAsia="ru-RU"/>
        </w:rPr>
        <w:t>Тәрбия – белем бирү процессына анализ</w:t>
      </w:r>
    </w:p>
    <w:p w:rsidR="001A4D13" w:rsidRPr="001A4D13" w:rsidRDefault="001A4D13" w:rsidP="001A4D13">
      <w:pPr>
        <w:tabs>
          <w:tab w:val="center" w:pos="4677"/>
          <w:tab w:val="right" w:pos="9355"/>
        </w:tabs>
        <w:overflowPunct w:val="0"/>
        <w:autoSpaceDE w:val="0"/>
        <w:autoSpaceDN w:val="0"/>
        <w:adjustRightInd w:val="0"/>
        <w:spacing w:after="0" w:line="240" w:lineRule="auto"/>
        <w:ind w:left="1637"/>
        <w:jc w:val="both"/>
        <w:rPr>
          <w:rFonts w:ascii="Times New Roman" w:eastAsia="Times New Roman" w:hAnsi="Times New Roman" w:cs="Times New Roman"/>
          <w:b/>
          <w:bCs/>
          <w:color w:val="002060"/>
          <w:sz w:val="24"/>
          <w:szCs w:val="24"/>
          <w:lang w:val="tt-RU" w:eastAsia="ru-RU"/>
        </w:rPr>
      </w:pPr>
    </w:p>
    <w:p w:rsidR="001A4D13" w:rsidRPr="001A4D13" w:rsidRDefault="001A4D13" w:rsidP="001A4D13">
      <w:pPr>
        <w:tabs>
          <w:tab w:val="center" w:pos="0"/>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Мәктәпкәчә яшьтәге балаларның төрле яклап үстерелеше, тиешле дәрәҗәдә белем hәм тәрбия алуы, заман таләпләренә туры килеп, акыллы, белемле, көндәшлеккә сәләтле шәхес булып формалашуы өчен безнең балалар бакчасында тиешле шартлар тудырылган. 2018 – 2019 нчы уку елында белем бирү эшчәнлекләре даими, ФГОС таләпләренә таянып үтте. Алга куйган бурычларны һәм кулланылган программаларның таләпләрен үтәүдә иҗади эш алып барды. Уку елы башында үткәрелгән мониторингтан чыгып, балалар белән шәхси эш планы төзелде.</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Тәрбия-белем бирү эшендә педагоглар яңа технологияләрдән, инновацион методик материаллардан, УМК ны куллануны киң файдаландылар. Һәр килгән журнал, газеталарны, чыккан методик әсбапларны даими өйрәнү педагогларга һөнәри осталыкларын үстерүгә булышлык итте. Вакытлы матбугат белән вакытында танышып бару тәрбиячеләргә өйрәнелгән  заманча методларны, эш алымнарын үзләренең эшләрендә нәтиҗәле файдаланырга мөмкинлек бирде.</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Тәрбиячеләр үзләренең белемен, сәләтен, белем бирү материалын үзләштерүне үстерү өчен  педагогик эш тәҗрибәләрендә яңа педагогик технологияләр, уңышлы эш алымнарын  кулланып эшләделәр.</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Тәрбия – белем бирү процессында анализ төрле формаларда үткәрелде:</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тематик  тикшерү;</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шәһәр балалар иҗаты фестивальләрендә, конкурсларында катнашу;</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программаны үзләштерү буенча диагностика (елына 2 тапкыр);</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 xml:space="preserve">балаларның кул эшләре күргәзмәләре; </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 xml:space="preserve">рәсемнәр күргәзмәләре (“УМКга нигезләнеп, балалар белән үткәрелгән чаралар “Без мультфильмнар яратабыз”, “Туган телем – Тукай теле” бәйгеләре, “Балалар күзлегеннән шәфкатьлелек”, “Без - спорт сөюче гаилә” һ.б </w:t>
      </w:r>
      <w:r w:rsidRPr="001A4D13">
        <w:rPr>
          <w:rFonts w:ascii="Times New Roman" w:eastAsia="Times New Roman" w:hAnsi="Times New Roman" w:cs="Times New Roman"/>
          <w:bCs/>
          <w:sz w:val="24"/>
          <w:szCs w:val="24"/>
          <w:lang w:val="tt-RU" w:eastAsia="ru-RU"/>
        </w:rPr>
        <w:tab/>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Балалар бакчасында методик эш тәрбиячеләрнең иҗатын, инициативаларын үстерүгә, белем бирү процессының сыйфатын камилләштерүгә булышлык итәргә тиешлекне күздә тотып оештырыла. Моның өчен коллективта һәр педагог эзләнә, иҗат итә, тәрбия-белем бирү эшенең яңа методларын, алымнарын эзли.</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Кабинетта татар телендә методик әдәбият, балалар өчен матур әдәбият тупланган </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 xml:space="preserve"> китапханә,  алдынгы эш тәҗрибәсе материллары туплана.</w:t>
      </w:r>
    </w:p>
    <w:p w:rsidR="001A4D13" w:rsidRPr="001A4D13" w:rsidRDefault="001A4D13" w:rsidP="001A4D13">
      <w:pPr>
        <w:tabs>
          <w:tab w:val="center" w:pos="-142"/>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Методик кабинетны җиһазландыру, методик материал белән баету өстендә даими эш алып барыла. Быелгы уку елында гына да кабинетта балалар бакчасында ФДББС нигезләнеп эшләү өчен методик кулланмалар, таратма материаллар булдырылды. Мәгълүмати һәм аттестация почмаклары  яңартылды, уртанчылар, зурлар һәм мәктәпкә әзерлек төркемнәрендә  “Татар теле өйрәнәбез” стенды баетылды. </w:t>
      </w: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 xml:space="preserve">       Ел дәвамында административ контроль тикшерүләр, елына 2 тапкыр мониторинг  уздырылды. Нәтиҗәләре буенча мониторинг төзелде. Эчке контроль алдан төзелгән план нигезендә алып барылды. Уку елы  барышында тәрбиячеләр белән инструктажлар үткәрелде, түгәрәк җитәкчеләренең еллык эш планнары, документларны тиешенчә тутырулары, тәрбиячеләрнең эшчәнлекләр үткәрүе, ачык чаралары контрольдә тотылды. Уку елы дәвамында тәрбиячеләрнең көндәлек планнары, документацияләре, уку – күрсәтмә әсбаплары тикшерелде, җитешсезлекләр  киңәшмәләрдә анализланып, үз вакытында төзәтелде.</w:t>
      </w:r>
    </w:p>
    <w:p w:rsidR="001A4D13" w:rsidRPr="001A4D13" w:rsidRDefault="001A4D13" w:rsidP="001A4D13">
      <w:pPr>
        <w:spacing w:after="0" w:line="240" w:lineRule="auto"/>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 xml:space="preserve">           Ел  ахырында һәр төркем тәрбиячеләре һәм белгечләр тарафыннан тәрбия һәм белем бирү программасының үтәлешен билгеләү максатыннан мониторинг  үткәрелде. Мониторинг нәтиҗәләре “Примерная основная общеобразовательная программа дошкольного образования “От рождения до школы” Н.Е Веракса, Т.С.Комарова, М.А.Васильева тарафыннан редакцияләнгән программага һәм ФДББС на нигезләнеп ясалды.</w:t>
      </w:r>
    </w:p>
    <w:p w:rsidR="001A4D13" w:rsidRPr="001A4D13" w:rsidRDefault="001A4D13" w:rsidP="008E5B23">
      <w:pPr>
        <w:spacing w:after="0" w:line="240" w:lineRule="auto"/>
        <w:jc w:val="both"/>
        <w:rPr>
          <w:rFonts w:ascii="Times New Roman" w:eastAsia="Times New Roman" w:hAnsi="Times New Roman" w:cs="Times New Roman"/>
          <w:sz w:val="24"/>
          <w:szCs w:val="24"/>
          <w:lang w:val="tt-RU" w:eastAsia="ru-RU"/>
        </w:rPr>
      </w:pPr>
    </w:p>
    <w:p w:rsidR="001A4D13" w:rsidRPr="001A4D13" w:rsidRDefault="001A4D13" w:rsidP="001A4D13">
      <w:pPr>
        <w:spacing w:after="0" w:line="240" w:lineRule="auto"/>
        <w:ind w:firstLine="708"/>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Балалар бакчасында май аенда үткәрелгән мониторинг түбәндәге нәтиҗәләрне күрсәтте.</w:t>
      </w:r>
    </w:p>
    <w:tbl>
      <w:tblPr>
        <w:tblpPr w:leftFromText="180" w:rightFromText="180" w:vertAnchor="text" w:horzAnchor="margin"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11"/>
        <w:gridCol w:w="4395"/>
      </w:tblGrid>
      <w:tr w:rsidR="001A4D13" w:rsidRPr="001A4D13" w:rsidTr="001A4D13">
        <w:trPr>
          <w:trHeight w:val="373"/>
        </w:trPr>
        <w:tc>
          <w:tcPr>
            <w:tcW w:w="9606" w:type="dxa"/>
            <w:gridSpan w:val="2"/>
            <w:tcBorders>
              <w:top w:val="single" w:sz="4" w:space="0" w:color="auto"/>
              <w:left w:val="single" w:sz="4" w:space="0" w:color="auto"/>
              <w:bottom w:val="single" w:sz="4" w:space="0" w:color="auto"/>
              <w:right w:val="single" w:sz="4" w:space="0" w:color="auto"/>
            </w:tcBorders>
            <w:shd w:val="clear" w:color="auto" w:fill="33CCCC"/>
          </w:tcPr>
          <w:p w:rsidR="001A4D13" w:rsidRPr="001A4D13" w:rsidRDefault="001A4D13" w:rsidP="001A4D13">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lastRenderedPageBreak/>
              <w:t>Белем бирү өлкәсе 2018-19 уку елы</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roofErr w:type="spellStart"/>
            <w:r w:rsidRPr="001A4D13">
              <w:rPr>
                <w:rFonts w:ascii="Times New Roman" w:eastAsia="Times New Roman" w:hAnsi="Times New Roman" w:cs="Times New Roman"/>
                <w:sz w:val="24"/>
                <w:szCs w:val="24"/>
                <w:lang w:eastAsia="ru-RU"/>
              </w:rPr>
              <w:t>Физи</w:t>
            </w:r>
            <w:proofErr w:type="spellEnd"/>
            <w:r w:rsidRPr="001A4D13">
              <w:rPr>
                <w:rFonts w:ascii="Times New Roman" w:eastAsia="Times New Roman" w:hAnsi="Times New Roman" w:cs="Times New Roman"/>
                <w:sz w:val="24"/>
                <w:szCs w:val="24"/>
                <w:lang w:val="tt-RU" w:eastAsia="ru-RU"/>
              </w:rPr>
              <w:t>к тәрбия 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86%</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 xml:space="preserve"> </w:t>
            </w:r>
            <w:r w:rsidRPr="001A4D13">
              <w:rPr>
                <w:rFonts w:ascii="Times New Roman" w:eastAsia="Times New Roman" w:hAnsi="Times New Roman" w:cs="Times New Roman"/>
                <w:sz w:val="24"/>
                <w:szCs w:val="24"/>
                <w:lang w:val="tt-RU" w:eastAsia="ru-RU"/>
              </w:rPr>
              <w:t>Танып белү</w:t>
            </w:r>
            <w:r w:rsidRPr="001A4D13">
              <w:rPr>
                <w:rFonts w:ascii="Times New Roman" w:eastAsia="Times New Roman" w:hAnsi="Times New Roman" w:cs="Times New Roman"/>
                <w:sz w:val="24"/>
                <w:szCs w:val="24"/>
                <w:lang w:eastAsia="ru-RU"/>
              </w:rPr>
              <w:t xml:space="preserve"> </w:t>
            </w:r>
            <w:r w:rsidRPr="001A4D13">
              <w:rPr>
                <w:rFonts w:ascii="Times New Roman" w:eastAsia="Times New Roman" w:hAnsi="Times New Roman" w:cs="Times New Roman"/>
                <w:sz w:val="24"/>
                <w:szCs w:val="24"/>
                <w:lang w:val="tt-RU" w:eastAsia="ru-RU"/>
              </w:rPr>
              <w:t>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val="tt-RU" w:eastAsia="ru-RU"/>
              </w:rPr>
              <w:t>8</w:t>
            </w:r>
            <w:r w:rsidRPr="001A4D13">
              <w:rPr>
                <w:rFonts w:ascii="Times New Roman" w:eastAsia="Times New Roman" w:hAnsi="Times New Roman" w:cs="Times New Roman"/>
                <w:sz w:val="24"/>
                <w:szCs w:val="24"/>
                <w:lang w:eastAsia="ru-RU"/>
              </w:rPr>
              <w:t>2%</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eastAsia="ru-RU"/>
              </w:rPr>
              <w:t xml:space="preserve"> </w:t>
            </w:r>
            <w:r w:rsidRPr="001A4D13">
              <w:rPr>
                <w:rFonts w:ascii="Times New Roman" w:eastAsia="Times New Roman" w:hAnsi="Times New Roman" w:cs="Times New Roman"/>
                <w:sz w:val="24"/>
                <w:szCs w:val="24"/>
                <w:lang w:val="tt-RU" w:eastAsia="ru-RU"/>
              </w:rPr>
              <w:t>Иҗади сәнгат</w:t>
            </w:r>
            <w:r w:rsidRPr="001A4D13">
              <w:rPr>
                <w:rFonts w:ascii="Times New Roman" w:eastAsia="Times New Roman" w:hAnsi="Times New Roman" w:cs="Times New Roman"/>
                <w:bCs/>
                <w:sz w:val="24"/>
                <w:szCs w:val="24"/>
                <w:lang w:val="tt-RU" w:eastAsia="ru-RU"/>
              </w:rPr>
              <w:t>ь</w:t>
            </w:r>
            <w:r w:rsidRPr="001A4D13">
              <w:rPr>
                <w:rFonts w:ascii="Times New Roman" w:eastAsia="Times New Roman" w:hAnsi="Times New Roman" w:cs="Times New Roman"/>
                <w:sz w:val="24"/>
                <w:szCs w:val="24"/>
                <w:lang w:val="tt-RU" w:eastAsia="ru-RU"/>
              </w:rPr>
              <w:t xml:space="preserve"> 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81%</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04BE6">
              <w:rPr>
                <w:rFonts w:ascii="Times New Roman" w:eastAsia="Times New Roman" w:hAnsi="Times New Roman" w:cs="Times New Roman"/>
                <w:sz w:val="24"/>
                <w:szCs w:val="24"/>
                <w:lang w:eastAsia="ru-RU"/>
              </w:rPr>
              <w:t xml:space="preserve"> </w:t>
            </w:r>
            <w:r w:rsidRPr="001A4D13">
              <w:rPr>
                <w:rFonts w:ascii="Times New Roman" w:eastAsia="Times New Roman" w:hAnsi="Times New Roman" w:cs="Times New Roman"/>
                <w:sz w:val="24"/>
                <w:szCs w:val="24"/>
                <w:lang w:val="tt-RU" w:eastAsia="ru-RU"/>
              </w:rPr>
              <w:t>Сөйләм үстерү 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val="tt-RU" w:eastAsia="ru-RU"/>
              </w:rPr>
              <w:t>78</w:t>
            </w:r>
            <w:r w:rsidRPr="001A4D13">
              <w:rPr>
                <w:rFonts w:ascii="Times New Roman" w:eastAsia="Times New Roman" w:hAnsi="Times New Roman" w:cs="Times New Roman"/>
                <w:sz w:val="24"/>
                <w:szCs w:val="24"/>
                <w:lang w:eastAsia="ru-RU"/>
              </w:rPr>
              <w:t>%</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 xml:space="preserve"> </w:t>
            </w:r>
            <w:proofErr w:type="spellStart"/>
            <w:r w:rsidRPr="001A4D13">
              <w:rPr>
                <w:rFonts w:ascii="Times New Roman" w:eastAsia="Times New Roman" w:hAnsi="Times New Roman" w:cs="Times New Roman"/>
                <w:sz w:val="24"/>
                <w:szCs w:val="24"/>
                <w:lang w:eastAsia="ru-RU"/>
              </w:rPr>
              <w:t>Социаль-коммуникатив</w:t>
            </w:r>
            <w:proofErr w:type="spellEnd"/>
            <w:r w:rsidRPr="001A4D13">
              <w:rPr>
                <w:rFonts w:ascii="Times New Roman" w:eastAsia="Times New Roman" w:hAnsi="Times New Roman" w:cs="Times New Roman"/>
                <w:sz w:val="24"/>
                <w:szCs w:val="24"/>
                <w:lang w:val="tt-RU" w:eastAsia="ru-RU"/>
              </w:rPr>
              <w:t xml:space="preserve"> белем бирү өлкәсе</w:t>
            </w: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val="tt-RU" w:eastAsia="ru-RU"/>
              </w:rPr>
              <w:t>86</w:t>
            </w:r>
            <w:r w:rsidRPr="001A4D13">
              <w:rPr>
                <w:rFonts w:ascii="Times New Roman" w:eastAsia="Times New Roman" w:hAnsi="Times New Roman" w:cs="Times New Roman"/>
                <w:sz w:val="24"/>
                <w:szCs w:val="24"/>
                <w:lang w:eastAsia="ru-RU"/>
              </w:rPr>
              <w:t>%</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i/>
                <w:sz w:val="24"/>
                <w:szCs w:val="24"/>
                <w:lang w:val="tt-RU" w:eastAsia="ru-RU"/>
              </w:rPr>
              <w:t>Уртача күрсәткеч</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i/>
                <w:sz w:val="24"/>
                <w:szCs w:val="24"/>
                <w:lang w:eastAsia="ru-RU"/>
              </w:rPr>
            </w:pPr>
            <w:r w:rsidRPr="001A4D13">
              <w:rPr>
                <w:rFonts w:ascii="Times New Roman" w:eastAsia="Times New Roman" w:hAnsi="Times New Roman" w:cs="Times New Roman"/>
                <w:i/>
                <w:sz w:val="24"/>
                <w:szCs w:val="24"/>
                <w:lang w:val="tt-RU" w:eastAsia="ru-RU"/>
              </w:rPr>
              <w:t>83</w:t>
            </w:r>
            <w:r w:rsidRPr="001A4D13">
              <w:rPr>
                <w:rFonts w:ascii="Times New Roman" w:eastAsia="Times New Roman" w:hAnsi="Times New Roman" w:cs="Times New Roman"/>
                <w:i/>
                <w:sz w:val="24"/>
                <w:szCs w:val="24"/>
                <w:lang w:eastAsia="ru-RU"/>
              </w:rPr>
              <w:t>%</w:t>
            </w:r>
          </w:p>
        </w:tc>
      </w:tr>
    </w:tbl>
    <w:p w:rsidR="001A4D13" w:rsidRPr="001A4D13" w:rsidRDefault="001A4D13" w:rsidP="001A4D13">
      <w:pPr>
        <w:spacing w:after="0" w:line="240" w:lineRule="auto"/>
        <w:rPr>
          <w:rFonts w:ascii="Times New Roman" w:eastAsia="Times New Roman" w:hAnsi="Times New Roman" w:cs="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11"/>
        <w:gridCol w:w="4395"/>
      </w:tblGrid>
      <w:tr w:rsidR="001A4D13" w:rsidRPr="001A4D13" w:rsidTr="001A4D13">
        <w:trPr>
          <w:trHeight w:val="373"/>
        </w:trPr>
        <w:tc>
          <w:tcPr>
            <w:tcW w:w="9606" w:type="dxa"/>
            <w:gridSpan w:val="2"/>
            <w:tcBorders>
              <w:top w:val="single" w:sz="4" w:space="0" w:color="auto"/>
              <w:left w:val="single" w:sz="4" w:space="0" w:color="auto"/>
              <w:bottom w:val="single" w:sz="4" w:space="0" w:color="auto"/>
              <w:right w:val="single" w:sz="4" w:space="0" w:color="auto"/>
            </w:tcBorders>
            <w:shd w:val="clear" w:color="auto" w:fill="92CDDC" w:themeFill="accent5" w:themeFillTint="99"/>
          </w:tcPr>
          <w:p w:rsidR="001A4D13" w:rsidRPr="001A4D13" w:rsidRDefault="001A4D13" w:rsidP="001A4D13">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Белем бирү өлкәсе 2017-18 уку елы</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roofErr w:type="spellStart"/>
            <w:r w:rsidRPr="001A4D13">
              <w:rPr>
                <w:rFonts w:ascii="Times New Roman" w:eastAsia="Times New Roman" w:hAnsi="Times New Roman" w:cs="Times New Roman"/>
                <w:sz w:val="24"/>
                <w:szCs w:val="24"/>
                <w:lang w:eastAsia="ru-RU"/>
              </w:rPr>
              <w:t>Физи</w:t>
            </w:r>
            <w:proofErr w:type="spellEnd"/>
            <w:r w:rsidRPr="001A4D13">
              <w:rPr>
                <w:rFonts w:ascii="Times New Roman" w:eastAsia="Times New Roman" w:hAnsi="Times New Roman" w:cs="Times New Roman"/>
                <w:sz w:val="24"/>
                <w:szCs w:val="24"/>
                <w:lang w:val="tt-RU" w:eastAsia="ru-RU"/>
              </w:rPr>
              <w:t>к тәрбия 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8</w:t>
            </w:r>
            <w:r w:rsidRPr="001A4D13">
              <w:rPr>
                <w:rFonts w:ascii="Times New Roman" w:eastAsia="Times New Roman" w:hAnsi="Times New Roman" w:cs="Times New Roman"/>
                <w:sz w:val="24"/>
                <w:szCs w:val="24"/>
                <w:lang w:val="tt-RU" w:eastAsia="ru-RU"/>
              </w:rPr>
              <w:t>9</w:t>
            </w:r>
            <w:r w:rsidRPr="001A4D13">
              <w:rPr>
                <w:rFonts w:ascii="Times New Roman" w:eastAsia="Times New Roman" w:hAnsi="Times New Roman" w:cs="Times New Roman"/>
                <w:sz w:val="24"/>
                <w:szCs w:val="24"/>
                <w:lang w:eastAsia="ru-RU"/>
              </w:rPr>
              <w:t>%</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 xml:space="preserve"> </w:t>
            </w:r>
            <w:r w:rsidRPr="001A4D13">
              <w:rPr>
                <w:rFonts w:ascii="Times New Roman" w:eastAsia="Times New Roman" w:hAnsi="Times New Roman" w:cs="Times New Roman"/>
                <w:sz w:val="24"/>
                <w:szCs w:val="24"/>
                <w:lang w:val="tt-RU" w:eastAsia="ru-RU"/>
              </w:rPr>
              <w:t>Танып белү</w:t>
            </w:r>
            <w:r w:rsidRPr="001A4D13">
              <w:rPr>
                <w:rFonts w:ascii="Times New Roman" w:eastAsia="Times New Roman" w:hAnsi="Times New Roman" w:cs="Times New Roman"/>
                <w:sz w:val="24"/>
                <w:szCs w:val="24"/>
                <w:lang w:eastAsia="ru-RU"/>
              </w:rPr>
              <w:t xml:space="preserve"> </w:t>
            </w:r>
            <w:r w:rsidRPr="001A4D13">
              <w:rPr>
                <w:rFonts w:ascii="Times New Roman" w:eastAsia="Times New Roman" w:hAnsi="Times New Roman" w:cs="Times New Roman"/>
                <w:sz w:val="24"/>
                <w:szCs w:val="24"/>
                <w:lang w:val="tt-RU" w:eastAsia="ru-RU"/>
              </w:rPr>
              <w:t>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val="tt-RU" w:eastAsia="ru-RU"/>
              </w:rPr>
              <w:t>80</w:t>
            </w:r>
            <w:r w:rsidRPr="001A4D13">
              <w:rPr>
                <w:rFonts w:ascii="Times New Roman" w:eastAsia="Times New Roman" w:hAnsi="Times New Roman" w:cs="Times New Roman"/>
                <w:sz w:val="24"/>
                <w:szCs w:val="24"/>
                <w:lang w:eastAsia="ru-RU"/>
              </w:rPr>
              <w:t>%</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eastAsia="ru-RU"/>
              </w:rPr>
              <w:t xml:space="preserve"> </w:t>
            </w:r>
            <w:r w:rsidRPr="001A4D13">
              <w:rPr>
                <w:rFonts w:ascii="Times New Roman" w:eastAsia="Times New Roman" w:hAnsi="Times New Roman" w:cs="Times New Roman"/>
                <w:sz w:val="24"/>
                <w:szCs w:val="24"/>
                <w:lang w:val="tt-RU" w:eastAsia="ru-RU"/>
              </w:rPr>
              <w:t>Иҗади сәнгат</w:t>
            </w:r>
            <w:r w:rsidRPr="001A4D13">
              <w:rPr>
                <w:rFonts w:ascii="Times New Roman" w:eastAsia="Times New Roman" w:hAnsi="Times New Roman" w:cs="Times New Roman"/>
                <w:bCs/>
                <w:sz w:val="24"/>
                <w:szCs w:val="24"/>
                <w:lang w:val="tt-RU" w:eastAsia="ru-RU"/>
              </w:rPr>
              <w:t>ь</w:t>
            </w:r>
            <w:r w:rsidRPr="001A4D13">
              <w:rPr>
                <w:rFonts w:ascii="Times New Roman" w:eastAsia="Times New Roman" w:hAnsi="Times New Roman" w:cs="Times New Roman"/>
                <w:sz w:val="24"/>
                <w:szCs w:val="24"/>
                <w:lang w:val="tt-RU" w:eastAsia="ru-RU"/>
              </w:rPr>
              <w:t xml:space="preserve"> 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val="tt-RU" w:eastAsia="ru-RU"/>
              </w:rPr>
              <w:t>84</w:t>
            </w:r>
            <w:r w:rsidRPr="001A4D13">
              <w:rPr>
                <w:rFonts w:ascii="Times New Roman" w:eastAsia="Times New Roman" w:hAnsi="Times New Roman" w:cs="Times New Roman"/>
                <w:sz w:val="24"/>
                <w:szCs w:val="24"/>
                <w:lang w:eastAsia="ru-RU"/>
              </w:rPr>
              <w:t>%</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04BE6">
              <w:rPr>
                <w:rFonts w:ascii="Times New Roman" w:eastAsia="Times New Roman" w:hAnsi="Times New Roman" w:cs="Times New Roman"/>
                <w:sz w:val="24"/>
                <w:szCs w:val="24"/>
                <w:lang w:eastAsia="ru-RU"/>
              </w:rPr>
              <w:t xml:space="preserve"> </w:t>
            </w:r>
            <w:r w:rsidRPr="001A4D13">
              <w:rPr>
                <w:rFonts w:ascii="Times New Roman" w:eastAsia="Times New Roman" w:hAnsi="Times New Roman" w:cs="Times New Roman"/>
                <w:sz w:val="24"/>
                <w:szCs w:val="24"/>
                <w:lang w:val="tt-RU" w:eastAsia="ru-RU"/>
              </w:rPr>
              <w:t>Сөйләм үстерү 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74%</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 xml:space="preserve"> </w:t>
            </w:r>
            <w:proofErr w:type="spellStart"/>
            <w:r w:rsidRPr="001A4D13">
              <w:rPr>
                <w:rFonts w:ascii="Times New Roman" w:eastAsia="Times New Roman" w:hAnsi="Times New Roman" w:cs="Times New Roman"/>
                <w:sz w:val="24"/>
                <w:szCs w:val="24"/>
                <w:lang w:eastAsia="ru-RU"/>
              </w:rPr>
              <w:t>Социаль-коммуникатив</w:t>
            </w:r>
            <w:proofErr w:type="spellEnd"/>
            <w:r w:rsidRPr="001A4D13">
              <w:rPr>
                <w:rFonts w:ascii="Times New Roman" w:eastAsia="Times New Roman" w:hAnsi="Times New Roman" w:cs="Times New Roman"/>
                <w:sz w:val="24"/>
                <w:szCs w:val="24"/>
                <w:lang w:val="tt-RU" w:eastAsia="ru-RU"/>
              </w:rPr>
              <w:t xml:space="preserve"> белем бирү өлкәсе</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1A4D13">
              <w:rPr>
                <w:rFonts w:ascii="Times New Roman" w:eastAsia="Times New Roman" w:hAnsi="Times New Roman" w:cs="Times New Roman"/>
                <w:sz w:val="24"/>
                <w:szCs w:val="24"/>
                <w:lang w:eastAsia="ru-RU"/>
              </w:rPr>
              <w:t>8</w:t>
            </w:r>
            <w:r w:rsidRPr="001A4D13">
              <w:rPr>
                <w:rFonts w:ascii="Times New Roman" w:eastAsia="Times New Roman" w:hAnsi="Times New Roman" w:cs="Times New Roman"/>
                <w:sz w:val="24"/>
                <w:szCs w:val="24"/>
                <w:lang w:val="tt-RU" w:eastAsia="ru-RU"/>
              </w:rPr>
              <w:t>3</w:t>
            </w:r>
            <w:r w:rsidRPr="001A4D13">
              <w:rPr>
                <w:rFonts w:ascii="Times New Roman" w:eastAsia="Times New Roman" w:hAnsi="Times New Roman" w:cs="Times New Roman"/>
                <w:sz w:val="24"/>
                <w:szCs w:val="24"/>
                <w:lang w:eastAsia="ru-RU"/>
              </w:rPr>
              <w:t>%</w:t>
            </w:r>
          </w:p>
        </w:tc>
      </w:tr>
      <w:tr w:rsidR="001A4D13" w:rsidRPr="001A4D13" w:rsidTr="001A4D13">
        <w:tc>
          <w:tcPr>
            <w:tcW w:w="5211"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i/>
                <w:sz w:val="24"/>
                <w:szCs w:val="24"/>
                <w:lang w:val="tt-RU" w:eastAsia="ru-RU"/>
              </w:rPr>
              <w:t>Уртача күрсәткеч</w:t>
            </w:r>
          </w:p>
        </w:tc>
        <w:tc>
          <w:tcPr>
            <w:tcW w:w="439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widowControl w:val="0"/>
              <w:autoSpaceDE w:val="0"/>
              <w:autoSpaceDN w:val="0"/>
              <w:adjustRightInd w:val="0"/>
              <w:spacing w:after="0" w:line="240" w:lineRule="auto"/>
              <w:jc w:val="center"/>
              <w:rPr>
                <w:rFonts w:ascii="Times New Roman" w:eastAsia="Times New Roman" w:hAnsi="Times New Roman" w:cs="Times New Roman"/>
                <w:i/>
                <w:sz w:val="24"/>
                <w:szCs w:val="24"/>
                <w:lang w:eastAsia="ru-RU"/>
              </w:rPr>
            </w:pPr>
            <w:r w:rsidRPr="001A4D13">
              <w:rPr>
                <w:rFonts w:ascii="Times New Roman" w:eastAsia="Times New Roman" w:hAnsi="Times New Roman" w:cs="Times New Roman"/>
                <w:i/>
                <w:sz w:val="24"/>
                <w:szCs w:val="24"/>
                <w:lang w:eastAsia="ru-RU"/>
              </w:rPr>
              <w:t>8</w:t>
            </w:r>
            <w:r w:rsidRPr="001A4D13">
              <w:rPr>
                <w:rFonts w:ascii="Times New Roman" w:eastAsia="Times New Roman" w:hAnsi="Times New Roman" w:cs="Times New Roman"/>
                <w:i/>
                <w:sz w:val="24"/>
                <w:szCs w:val="24"/>
                <w:lang w:val="tt-RU" w:eastAsia="ru-RU"/>
              </w:rPr>
              <w:t>2</w:t>
            </w:r>
            <w:r w:rsidRPr="001A4D13">
              <w:rPr>
                <w:rFonts w:ascii="Times New Roman" w:eastAsia="Times New Roman" w:hAnsi="Times New Roman" w:cs="Times New Roman"/>
                <w:i/>
                <w:sz w:val="24"/>
                <w:szCs w:val="24"/>
                <w:lang w:eastAsia="ru-RU"/>
              </w:rPr>
              <w:t>%</w:t>
            </w:r>
          </w:p>
        </w:tc>
      </w:tr>
    </w:tbl>
    <w:p w:rsidR="001A4D13" w:rsidRPr="001A4D13" w:rsidRDefault="001A4D13" w:rsidP="001A4D13">
      <w:pPr>
        <w:widowControl w:val="0"/>
        <w:autoSpaceDE w:val="0"/>
        <w:autoSpaceDN w:val="0"/>
        <w:adjustRightInd w:val="0"/>
        <w:spacing w:after="0" w:line="240" w:lineRule="auto"/>
        <w:rPr>
          <w:rFonts w:ascii="Times New Roman" w:eastAsia="Times New Roman" w:hAnsi="Times New Roman" w:cs="Times New Roman"/>
          <w:color w:val="FF0000"/>
          <w:sz w:val="28"/>
          <w:szCs w:val="28"/>
          <w:lang w:eastAsia="ru-RU"/>
        </w:rPr>
      </w:pPr>
    </w:p>
    <w:p w:rsidR="001A4D13" w:rsidRPr="001A4D13" w:rsidRDefault="001A4D13" w:rsidP="001A4D13">
      <w:pPr>
        <w:widowControl w:val="0"/>
        <w:autoSpaceDE w:val="0"/>
        <w:autoSpaceDN w:val="0"/>
        <w:adjustRightInd w:val="0"/>
        <w:spacing w:after="0" w:line="240" w:lineRule="auto"/>
        <w:rPr>
          <w:rFonts w:ascii="Times New Roman" w:eastAsia="Times New Roman" w:hAnsi="Times New Roman" w:cs="Times New Roman"/>
          <w:color w:val="FF0000"/>
          <w:sz w:val="28"/>
          <w:szCs w:val="28"/>
          <w:lang w:eastAsia="ru-RU"/>
        </w:rPr>
      </w:pPr>
      <w:r w:rsidRPr="001A4D13">
        <w:rPr>
          <w:rFonts w:ascii="Times New Roman" w:eastAsia="Times New Roman" w:hAnsi="Times New Roman" w:cs="Times New Roman"/>
          <w:noProof/>
          <w:color w:val="FF0000"/>
          <w:sz w:val="28"/>
          <w:szCs w:val="28"/>
          <w:shd w:val="clear" w:color="auto" w:fill="99FF99"/>
          <w:lang w:eastAsia="ru-RU"/>
        </w:rPr>
        <w:drawing>
          <wp:inline distT="0" distB="0" distL="0" distR="0" wp14:anchorId="5FCD1DA0" wp14:editId="5AF65F36">
            <wp:extent cx="5996763" cy="2381693"/>
            <wp:effectExtent l="0" t="0" r="23495"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1A4D13" w:rsidRPr="001A4D13" w:rsidRDefault="001A4D13" w:rsidP="001A4D13">
      <w:pPr>
        <w:tabs>
          <w:tab w:val="center" w:pos="567"/>
          <w:tab w:val="center" w:pos="4677"/>
          <w:tab w:val="right" w:pos="9355"/>
        </w:tabs>
        <w:overflowPunct w:val="0"/>
        <w:autoSpaceDE w:val="0"/>
        <w:autoSpaceDN w:val="0"/>
        <w:adjustRightInd w:val="0"/>
        <w:spacing w:after="0"/>
        <w:jc w:val="both"/>
        <w:rPr>
          <w:rFonts w:ascii="Times New Roman" w:eastAsia="Times New Roman" w:hAnsi="Times New Roman" w:cs="Times New Roman"/>
          <w:b/>
          <w:bCs/>
          <w:sz w:val="24"/>
          <w:szCs w:val="24"/>
          <w:lang w:val="tt-RU" w:eastAsia="ru-RU" w:bidi="tt-RU"/>
        </w:rPr>
      </w:pPr>
    </w:p>
    <w:p w:rsidR="001A4D13" w:rsidRPr="001A4D13" w:rsidRDefault="001A4D13" w:rsidP="001A4D13">
      <w:pPr>
        <w:tabs>
          <w:tab w:val="center" w:pos="567"/>
          <w:tab w:val="center" w:pos="4677"/>
          <w:tab w:val="right" w:pos="9355"/>
        </w:tabs>
        <w:overflowPunct w:val="0"/>
        <w:autoSpaceDE w:val="0"/>
        <w:autoSpaceDN w:val="0"/>
        <w:adjustRightInd w:val="0"/>
        <w:spacing w:after="0"/>
        <w:jc w:val="both"/>
        <w:rPr>
          <w:rFonts w:ascii="Times New Roman" w:eastAsia="Times New Roman" w:hAnsi="Times New Roman" w:cs="Times New Roman"/>
          <w:b/>
          <w:bCs/>
          <w:sz w:val="24"/>
          <w:szCs w:val="24"/>
          <w:lang w:val="tt-RU" w:eastAsia="ru-RU" w:bidi="tt-RU"/>
        </w:rPr>
      </w:pPr>
      <w:r w:rsidRPr="001A4D13">
        <w:rPr>
          <w:rFonts w:ascii="Times New Roman" w:eastAsia="Times New Roman" w:hAnsi="Times New Roman" w:cs="Times New Roman"/>
          <w:b/>
          <w:bCs/>
          <w:sz w:val="24"/>
          <w:szCs w:val="24"/>
          <w:lang w:val="tt-RU" w:eastAsia="ru-RU" w:bidi="tt-RU"/>
        </w:rPr>
        <w:t>Нәтиҗә:</w:t>
      </w:r>
    </w:p>
    <w:p w:rsidR="001A4D13" w:rsidRPr="001A4D13" w:rsidRDefault="001A4D13" w:rsidP="001A4D13">
      <w:pPr>
        <w:numPr>
          <w:ilvl w:val="0"/>
          <w:numId w:val="6"/>
        </w:numPr>
        <w:tabs>
          <w:tab w:val="center" w:pos="567"/>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
          <w:bCs/>
          <w:sz w:val="24"/>
          <w:szCs w:val="24"/>
          <w:lang w:val="tt-RU" w:eastAsia="ru-RU" w:bidi="tt-RU"/>
        </w:rPr>
      </w:pPr>
      <w:r w:rsidRPr="001A4D13">
        <w:rPr>
          <w:rFonts w:ascii="Times New Roman" w:eastAsia="Times New Roman" w:hAnsi="Times New Roman" w:cs="Times New Roman"/>
          <w:bCs/>
          <w:iCs/>
          <w:sz w:val="24"/>
          <w:szCs w:val="24"/>
          <w:lang w:val="tt-RU" w:eastAsia="ru-RU" w:bidi="tt-RU"/>
        </w:rPr>
        <w:t xml:space="preserve">узган уку елы белән чагыштырганда, сөйләм үсеше – 4, </w:t>
      </w:r>
      <w:r w:rsidRPr="001A4D13">
        <w:rPr>
          <w:rFonts w:ascii="Times New Roman" w:eastAsia="Times New Roman" w:hAnsi="Times New Roman" w:cs="Times New Roman"/>
          <w:sz w:val="24"/>
          <w:szCs w:val="24"/>
          <w:lang w:val="tt-RU" w:eastAsia="ru-RU"/>
        </w:rPr>
        <w:t>социаль-коммуникатив – 3,</w:t>
      </w:r>
    </w:p>
    <w:p w:rsidR="001A4D13" w:rsidRPr="001A4D13" w:rsidRDefault="001A4D13" w:rsidP="001A4D13">
      <w:pPr>
        <w:tabs>
          <w:tab w:val="center" w:pos="567"/>
          <w:tab w:val="center" w:pos="4677"/>
          <w:tab w:val="right" w:pos="9355"/>
        </w:tabs>
        <w:overflowPunct w:val="0"/>
        <w:autoSpaceDE w:val="0"/>
        <w:autoSpaceDN w:val="0"/>
        <w:adjustRightInd w:val="0"/>
        <w:spacing w:after="0" w:line="240" w:lineRule="auto"/>
        <w:ind w:left="567"/>
        <w:jc w:val="both"/>
        <w:rPr>
          <w:rFonts w:ascii="Times New Roman" w:eastAsia="Times New Roman" w:hAnsi="Times New Roman" w:cs="Times New Roman"/>
          <w:b/>
          <w:bCs/>
          <w:sz w:val="24"/>
          <w:szCs w:val="24"/>
          <w:lang w:val="tt-RU" w:eastAsia="ru-RU" w:bidi="tt-RU"/>
        </w:rPr>
      </w:pPr>
      <w:r w:rsidRPr="001A4D13">
        <w:rPr>
          <w:rFonts w:ascii="Times New Roman" w:eastAsia="Times New Roman" w:hAnsi="Times New Roman" w:cs="Times New Roman"/>
          <w:bCs/>
          <w:iCs/>
          <w:sz w:val="24"/>
          <w:szCs w:val="24"/>
          <w:lang w:val="tt-RU" w:eastAsia="ru-RU" w:bidi="tt-RU"/>
        </w:rPr>
        <w:t>танып белү үсеше – 2% ка яхшырган. Физик үсеш һәм иҗади сәнгат</w:t>
      </w:r>
      <w:r w:rsidRPr="001A4D13">
        <w:rPr>
          <w:rFonts w:ascii="Times New Roman" w:eastAsia="Times New Roman" w:hAnsi="Times New Roman" w:cs="Times New Roman"/>
          <w:bCs/>
          <w:sz w:val="24"/>
          <w:szCs w:val="24"/>
          <w:lang w:val="tt-RU" w:eastAsia="ru-RU"/>
        </w:rPr>
        <w:t xml:space="preserve">ь </w:t>
      </w:r>
      <w:r w:rsidRPr="001A4D13">
        <w:rPr>
          <w:rFonts w:ascii="Times New Roman" w:eastAsia="Times New Roman" w:hAnsi="Times New Roman" w:cs="Times New Roman"/>
          <w:bCs/>
          <w:iCs/>
          <w:sz w:val="24"/>
          <w:szCs w:val="24"/>
          <w:lang w:val="tt-RU" w:eastAsia="ru-RU" w:bidi="tt-RU"/>
        </w:rPr>
        <w:t xml:space="preserve">күрсәткечләре  төшкән. </w:t>
      </w:r>
    </w:p>
    <w:p w:rsidR="001A4D13" w:rsidRPr="00D27AA9" w:rsidRDefault="001A4D13" w:rsidP="00D27AA9">
      <w:pPr>
        <w:pStyle w:val="a6"/>
        <w:numPr>
          <w:ilvl w:val="0"/>
          <w:numId w:val="14"/>
        </w:num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
          <w:bCs/>
          <w:i/>
          <w:sz w:val="24"/>
          <w:szCs w:val="24"/>
          <w:lang w:val="tt-RU" w:eastAsia="ru-RU"/>
        </w:rPr>
      </w:pPr>
      <w:r w:rsidRPr="00D27AA9">
        <w:rPr>
          <w:rFonts w:ascii="Times New Roman" w:eastAsia="Times New Roman" w:hAnsi="Times New Roman" w:cs="Times New Roman"/>
          <w:b/>
          <w:bCs/>
          <w:i/>
          <w:sz w:val="24"/>
          <w:szCs w:val="24"/>
          <w:lang w:val="tt-RU" w:eastAsia="ru-RU"/>
        </w:rPr>
        <w:t>Балаларның мәктәпкә әзерлек диагностикасы.</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
          <w:bCs/>
          <w:color w:val="002060"/>
          <w:sz w:val="20"/>
          <w:szCs w:val="24"/>
          <w:lang w:val="tt-RU" w:eastAsia="ru-RU"/>
        </w:rPr>
      </w:pP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 xml:space="preserve">Мәктәп белән балалар бакчасы белем бирүнең бер үк юнәлештә эшләүче ике чиктәш буыны ул. Әгәр бала мәктәпкә әзерлексез килсә, класста ул үзен уңайсыз хис итә,чөнки балага бөтенләй яңа булган мохиткә күнегергә туры килә. Балалар мәктәпкә ныклы әзерлек белән килсен өчен, балалар бакчасы һәм мәктәп арасында дәвамчанлык булуы мөһим. </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 xml:space="preserve">         Мәктәп ягыннан караганда дәвамчанлык - балаларның балалар бакчасында алган беренчел белем һәм күнекмәләргә нигезләнеп һәм шул белемнәрне исәпкә алып барыла. Ә балалар бакчасы ягыннан караганда дәвамчанлык ул – мәктәп таләпләренә ориентлашу, мәктәптә белем алуны дәвам итү өчен кирәк булган белем һәм күнекмәләр формалаштыру. </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Уку елында тәрбиячеләр Мухаметгалимова Н.Г., Нуреева Г.С., Давлетшина Э.В.  балаларны мәктәпкә әзерләүгә җитди игътибар бирделәр. Балалар уку эшчәнлеге күнегүләрен яхшы үзләштерделәр; аларның танып белү эшчәнлеге үсеше зур; тирә-як турындагы белемнәре бай; математик әзерлекләре нормага туры килә. Хәзерлек төркеменә йөрүче балаларның мәктәпкә әзерлек дәрәҗәләрен ачыклау өчен тест кулланылды. Гомумән алганда мәктәпкә әзерлек төркеменең балалар хәзерлеге түбәндәгечә:</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tt-RU" w:eastAsia="ru-RU" w:bidi="ru-RU"/>
        </w:rPr>
      </w:pPr>
      <w:r w:rsidRPr="001A4D13">
        <w:rPr>
          <w:rFonts w:ascii="Times New Roman" w:eastAsia="Times New Roman" w:hAnsi="Times New Roman" w:cs="Times New Roman"/>
          <w:b/>
          <w:bCs/>
          <w:sz w:val="24"/>
          <w:szCs w:val="24"/>
          <w:lang w:val="tt-RU" w:eastAsia="ru-RU" w:bidi="ru-RU"/>
        </w:rPr>
        <w:lastRenderedPageBreak/>
        <w:t>Результаты по итогам изучения стартового уровня будущих</w:t>
      </w:r>
      <w:r w:rsidRPr="001A4D13">
        <w:rPr>
          <w:rFonts w:ascii="Times New Roman" w:eastAsia="Times New Roman" w:hAnsi="Times New Roman" w:cs="Times New Roman"/>
          <w:b/>
          <w:bCs/>
          <w:sz w:val="24"/>
          <w:szCs w:val="24"/>
          <w:lang w:val="tt-RU" w:eastAsia="ru-RU" w:bidi="ru-RU"/>
        </w:rPr>
        <w:br/>
        <w:t>первоклассников МБДОУ №76</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
          <w:bCs/>
          <w:sz w:val="20"/>
          <w:szCs w:val="24"/>
          <w:lang w:val="tt-RU" w:eastAsia="ru-RU" w:bidi="ru-RU"/>
        </w:rPr>
      </w:pPr>
    </w:p>
    <w:tbl>
      <w:tblPr>
        <w:tblOverlap w:val="never"/>
        <w:tblW w:w="9860" w:type="dxa"/>
        <w:jc w:val="center"/>
        <w:tblLayout w:type="fixed"/>
        <w:tblCellMar>
          <w:left w:w="10" w:type="dxa"/>
          <w:right w:w="10" w:type="dxa"/>
        </w:tblCellMar>
        <w:tblLook w:val="04A0" w:firstRow="1" w:lastRow="0" w:firstColumn="1" w:lastColumn="0" w:noHBand="0" w:noVBand="1"/>
      </w:tblPr>
      <w:tblGrid>
        <w:gridCol w:w="2635"/>
        <w:gridCol w:w="1133"/>
        <w:gridCol w:w="1138"/>
        <w:gridCol w:w="1277"/>
        <w:gridCol w:w="1272"/>
        <w:gridCol w:w="1421"/>
        <w:gridCol w:w="984"/>
      </w:tblGrid>
      <w:tr w:rsidR="001A4D13" w:rsidRPr="001A4D13" w:rsidTr="001A4D13">
        <w:trPr>
          <w:trHeight w:hRule="exact" w:val="845"/>
          <w:jc w:val="center"/>
        </w:trPr>
        <w:tc>
          <w:tcPr>
            <w:tcW w:w="2635" w:type="dxa"/>
            <w:vMerge w:val="restart"/>
            <w:tcBorders>
              <w:top w:val="single" w:sz="4" w:space="0" w:color="auto"/>
              <w:left w:val="single" w:sz="4" w:space="0" w:color="auto"/>
            </w:tcBorders>
            <w:shd w:val="clear" w:color="auto" w:fill="FFFFFF"/>
            <w:vAlign w:val="center"/>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Показатель</w:t>
            </w:r>
          </w:p>
        </w:tc>
        <w:tc>
          <w:tcPr>
            <w:tcW w:w="2271" w:type="dxa"/>
            <w:gridSpan w:val="2"/>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Сформирован</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 xml:space="preserve"> (балл от 2,5 до 4,0)</w:t>
            </w:r>
          </w:p>
        </w:tc>
        <w:tc>
          <w:tcPr>
            <w:tcW w:w="2549" w:type="dxa"/>
            <w:gridSpan w:val="2"/>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Частично</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 xml:space="preserve">сформирован </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(балл от 2,0 до 2,49)</w:t>
            </w:r>
          </w:p>
        </w:tc>
        <w:tc>
          <w:tcPr>
            <w:tcW w:w="2405" w:type="dxa"/>
            <w:gridSpan w:val="2"/>
            <w:tcBorders>
              <w:top w:val="single" w:sz="4" w:space="0" w:color="auto"/>
              <w:left w:val="single" w:sz="4" w:space="0" w:color="auto"/>
              <w:righ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 xml:space="preserve">Не сформирован </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(менее 2,0 баллов)</w:t>
            </w:r>
          </w:p>
        </w:tc>
      </w:tr>
      <w:tr w:rsidR="001A4D13" w:rsidRPr="001A4D13" w:rsidTr="001A4D13">
        <w:trPr>
          <w:trHeight w:hRule="exact" w:val="322"/>
          <w:jc w:val="center"/>
        </w:trPr>
        <w:tc>
          <w:tcPr>
            <w:tcW w:w="2635" w:type="dxa"/>
            <w:vMerge/>
            <w:tcBorders>
              <w:left w:val="single" w:sz="4" w:space="0" w:color="auto"/>
            </w:tcBorders>
            <w:shd w:val="clear" w:color="auto" w:fill="FFFFFF"/>
            <w:vAlign w:val="center"/>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p>
        </w:tc>
        <w:tc>
          <w:tcPr>
            <w:tcW w:w="1133" w:type="dxa"/>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Дети</w:t>
            </w:r>
          </w:p>
        </w:tc>
        <w:tc>
          <w:tcPr>
            <w:tcW w:w="1138" w:type="dxa"/>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w:t>
            </w:r>
          </w:p>
        </w:tc>
        <w:tc>
          <w:tcPr>
            <w:tcW w:w="1277" w:type="dxa"/>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Дети</w:t>
            </w:r>
          </w:p>
        </w:tc>
        <w:tc>
          <w:tcPr>
            <w:tcW w:w="1272" w:type="dxa"/>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w:t>
            </w:r>
          </w:p>
        </w:tc>
        <w:tc>
          <w:tcPr>
            <w:tcW w:w="1421" w:type="dxa"/>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Дети</w:t>
            </w:r>
          </w:p>
        </w:tc>
        <w:tc>
          <w:tcPr>
            <w:tcW w:w="984" w:type="dxa"/>
            <w:tcBorders>
              <w:top w:val="single" w:sz="4" w:space="0" w:color="auto"/>
              <w:left w:val="single" w:sz="4" w:space="0" w:color="auto"/>
              <w:righ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w:t>
            </w:r>
          </w:p>
        </w:tc>
      </w:tr>
      <w:tr w:rsidR="001A4D13" w:rsidRPr="001A4D13" w:rsidTr="001A4D13">
        <w:trPr>
          <w:trHeight w:hRule="exact" w:val="562"/>
          <w:jc w:val="center"/>
        </w:trPr>
        <w:tc>
          <w:tcPr>
            <w:tcW w:w="2635" w:type="dxa"/>
            <w:tcBorders>
              <w:top w:val="single" w:sz="4" w:space="0" w:color="auto"/>
              <w:left w:val="single" w:sz="4" w:space="0" w:color="auto"/>
            </w:tcBorders>
            <w:shd w:val="clear" w:color="auto" w:fill="FFFFFF"/>
            <w:vAlign w:val="bottom"/>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регуляторный компонент деятельности</w:t>
            </w:r>
          </w:p>
        </w:tc>
        <w:tc>
          <w:tcPr>
            <w:tcW w:w="1133"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37</w:t>
            </w:r>
          </w:p>
        </w:tc>
        <w:tc>
          <w:tcPr>
            <w:tcW w:w="1138"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78,7</w:t>
            </w:r>
          </w:p>
        </w:tc>
        <w:tc>
          <w:tcPr>
            <w:tcW w:w="1277"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10</w:t>
            </w:r>
          </w:p>
        </w:tc>
        <w:tc>
          <w:tcPr>
            <w:tcW w:w="1272"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color w:val="000000"/>
                <w:sz w:val="24"/>
                <w:szCs w:val="24"/>
              </w:rPr>
            </w:pPr>
            <w:r w:rsidRPr="001A4D13">
              <w:rPr>
                <w:rFonts w:ascii="Times New Roman" w:eastAsia="Times New Roman" w:hAnsi="Times New Roman" w:cs="Times New Roman"/>
                <w:color w:val="000000"/>
                <w:sz w:val="24"/>
                <w:szCs w:val="24"/>
              </w:rPr>
              <w:t>21,3</w:t>
            </w:r>
          </w:p>
        </w:tc>
        <w:tc>
          <w:tcPr>
            <w:tcW w:w="1421" w:type="dxa"/>
            <w:tcBorders>
              <w:top w:val="single" w:sz="4" w:space="0" w:color="auto"/>
              <w:left w:val="single" w:sz="4" w:space="0" w:color="auto"/>
            </w:tcBorders>
            <w:shd w:val="clear" w:color="auto" w:fill="FFFFFF"/>
            <w:vAlign w:val="bottom"/>
          </w:tcPr>
          <w:p w:rsidR="001A4D13" w:rsidRPr="001A4D13" w:rsidRDefault="001A4D13" w:rsidP="001A4D13">
            <w:pPr>
              <w:spacing w:after="0" w:line="240" w:lineRule="auto"/>
              <w:jc w:val="center"/>
              <w:rPr>
                <w:rFonts w:ascii="Times New Roman" w:eastAsia="Times New Roman" w:hAnsi="Times New Roman" w:cs="Times New Roman"/>
                <w:color w:val="000000"/>
                <w:sz w:val="24"/>
                <w:szCs w:val="24"/>
              </w:rPr>
            </w:pPr>
            <w:r w:rsidRPr="001A4D13">
              <w:rPr>
                <w:rFonts w:ascii="Times New Roman" w:eastAsia="Times New Roman" w:hAnsi="Times New Roman" w:cs="Times New Roman"/>
                <w:color w:val="000000"/>
                <w:sz w:val="24"/>
                <w:szCs w:val="24"/>
              </w:rPr>
              <w:t>-</w:t>
            </w:r>
          </w:p>
        </w:tc>
        <w:tc>
          <w:tcPr>
            <w:tcW w:w="984" w:type="dxa"/>
            <w:tcBorders>
              <w:top w:val="single" w:sz="4" w:space="0" w:color="auto"/>
              <w:left w:val="single" w:sz="4" w:space="0" w:color="auto"/>
              <w:right w:val="single" w:sz="4" w:space="0" w:color="auto"/>
            </w:tcBorders>
            <w:shd w:val="clear" w:color="auto" w:fill="FFFFFF"/>
            <w:vAlign w:val="bottom"/>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w:t>
            </w:r>
          </w:p>
        </w:tc>
      </w:tr>
      <w:tr w:rsidR="001A4D13" w:rsidRPr="001A4D13" w:rsidTr="001A4D13">
        <w:trPr>
          <w:trHeight w:hRule="exact" w:val="562"/>
          <w:jc w:val="center"/>
        </w:trPr>
        <w:tc>
          <w:tcPr>
            <w:tcW w:w="2635" w:type="dxa"/>
            <w:tcBorders>
              <w:top w:val="single" w:sz="4" w:space="0" w:color="auto"/>
              <w:left w:val="single" w:sz="4" w:space="0" w:color="auto"/>
            </w:tcBorders>
            <w:shd w:val="clear" w:color="auto" w:fill="FFFFFF"/>
            <w:vAlign w:val="center"/>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предпосылки к учебной деятельности</w:t>
            </w:r>
          </w:p>
        </w:tc>
        <w:tc>
          <w:tcPr>
            <w:tcW w:w="1133"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39</w:t>
            </w:r>
          </w:p>
        </w:tc>
        <w:tc>
          <w:tcPr>
            <w:tcW w:w="1138"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83</w:t>
            </w:r>
          </w:p>
        </w:tc>
        <w:tc>
          <w:tcPr>
            <w:tcW w:w="1277"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8</w:t>
            </w:r>
          </w:p>
        </w:tc>
        <w:tc>
          <w:tcPr>
            <w:tcW w:w="1272"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color w:val="000000"/>
                <w:sz w:val="24"/>
                <w:szCs w:val="24"/>
              </w:rPr>
            </w:pPr>
            <w:r w:rsidRPr="001A4D13">
              <w:rPr>
                <w:rFonts w:ascii="Times New Roman" w:eastAsia="Times New Roman" w:hAnsi="Times New Roman" w:cs="Times New Roman"/>
                <w:color w:val="000000"/>
                <w:sz w:val="24"/>
                <w:szCs w:val="24"/>
              </w:rPr>
              <w:t>17</w:t>
            </w:r>
          </w:p>
        </w:tc>
        <w:tc>
          <w:tcPr>
            <w:tcW w:w="1421" w:type="dxa"/>
            <w:tcBorders>
              <w:top w:val="single" w:sz="4" w:space="0" w:color="auto"/>
              <w:left w:val="single" w:sz="4" w:space="0" w:color="auto"/>
            </w:tcBorders>
            <w:shd w:val="clear" w:color="auto" w:fill="FFFFFF"/>
            <w:vAlign w:val="bottom"/>
          </w:tcPr>
          <w:p w:rsidR="001A4D13" w:rsidRPr="001A4D13" w:rsidRDefault="001A4D13" w:rsidP="001A4D13">
            <w:pPr>
              <w:spacing w:after="0" w:line="240" w:lineRule="auto"/>
              <w:jc w:val="center"/>
              <w:rPr>
                <w:rFonts w:ascii="Times New Roman" w:eastAsia="Times New Roman" w:hAnsi="Times New Roman" w:cs="Times New Roman"/>
                <w:b/>
                <w:color w:val="000000"/>
                <w:sz w:val="24"/>
                <w:szCs w:val="24"/>
              </w:rPr>
            </w:pPr>
            <w:r w:rsidRPr="001A4D13">
              <w:rPr>
                <w:rFonts w:ascii="Times New Roman" w:eastAsia="Times New Roman" w:hAnsi="Times New Roman" w:cs="Times New Roman"/>
                <w:b/>
                <w:color w:val="000000"/>
                <w:sz w:val="24"/>
                <w:szCs w:val="24"/>
              </w:rPr>
              <w:t>-</w:t>
            </w:r>
          </w:p>
        </w:tc>
        <w:tc>
          <w:tcPr>
            <w:tcW w:w="984" w:type="dxa"/>
            <w:tcBorders>
              <w:top w:val="single" w:sz="4" w:space="0" w:color="auto"/>
              <w:left w:val="single" w:sz="4" w:space="0" w:color="auto"/>
              <w:right w:val="single" w:sz="4" w:space="0" w:color="auto"/>
            </w:tcBorders>
            <w:shd w:val="clear" w:color="auto" w:fill="FFFFFF"/>
            <w:vAlign w:val="bottom"/>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w:t>
            </w:r>
          </w:p>
        </w:tc>
      </w:tr>
      <w:tr w:rsidR="001A4D13" w:rsidRPr="001A4D13" w:rsidTr="001A4D13">
        <w:trPr>
          <w:trHeight w:hRule="exact" w:val="566"/>
          <w:jc w:val="center"/>
        </w:trPr>
        <w:tc>
          <w:tcPr>
            <w:tcW w:w="2635" w:type="dxa"/>
            <w:tcBorders>
              <w:top w:val="single" w:sz="4" w:space="0" w:color="auto"/>
              <w:left w:val="single" w:sz="4" w:space="0" w:color="auto"/>
            </w:tcBorders>
            <w:shd w:val="clear" w:color="auto" w:fill="FFFFFF"/>
            <w:vAlign w:val="bottom"/>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пространственные</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представления</w:t>
            </w:r>
          </w:p>
        </w:tc>
        <w:tc>
          <w:tcPr>
            <w:tcW w:w="1133"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36</w:t>
            </w:r>
          </w:p>
        </w:tc>
        <w:tc>
          <w:tcPr>
            <w:tcW w:w="1138"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76,5</w:t>
            </w:r>
          </w:p>
        </w:tc>
        <w:tc>
          <w:tcPr>
            <w:tcW w:w="1277"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11</w:t>
            </w:r>
          </w:p>
        </w:tc>
        <w:tc>
          <w:tcPr>
            <w:tcW w:w="1272"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color w:val="000000"/>
                <w:sz w:val="24"/>
                <w:szCs w:val="24"/>
              </w:rPr>
            </w:pPr>
            <w:r w:rsidRPr="001A4D13">
              <w:rPr>
                <w:rFonts w:ascii="Times New Roman" w:eastAsia="Times New Roman" w:hAnsi="Times New Roman" w:cs="Times New Roman"/>
                <w:color w:val="000000"/>
                <w:sz w:val="24"/>
                <w:szCs w:val="24"/>
              </w:rPr>
              <w:t>23,5</w:t>
            </w:r>
          </w:p>
        </w:tc>
        <w:tc>
          <w:tcPr>
            <w:tcW w:w="1421" w:type="dxa"/>
            <w:tcBorders>
              <w:top w:val="single" w:sz="4" w:space="0" w:color="auto"/>
              <w:left w:val="single" w:sz="4" w:space="0" w:color="auto"/>
            </w:tcBorders>
            <w:shd w:val="clear" w:color="auto" w:fill="FFFFFF"/>
            <w:vAlign w:val="bottom"/>
          </w:tcPr>
          <w:p w:rsidR="001A4D13" w:rsidRPr="001A4D13" w:rsidRDefault="001A4D13" w:rsidP="001A4D13">
            <w:pPr>
              <w:spacing w:after="0" w:line="240" w:lineRule="auto"/>
              <w:jc w:val="center"/>
              <w:rPr>
                <w:rFonts w:ascii="Times New Roman" w:eastAsia="Times New Roman" w:hAnsi="Times New Roman" w:cs="Times New Roman"/>
                <w:color w:val="000000"/>
                <w:sz w:val="24"/>
                <w:szCs w:val="24"/>
              </w:rPr>
            </w:pPr>
            <w:r w:rsidRPr="001A4D13">
              <w:rPr>
                <w:rFonts w:ascii="Times New Roman" w:eastAsia="Times New Roman" w:hAnsi="Times New Roman" w:cs="Times New Roman"/>
                <w:color w:val="000000"/>
                <w:sz w:val="24"/>
                <w:szCs w:val="24"/>
              </w:rPr>
              <w:t>-</w:t>
            </w:r>
          </w:p>
        </w:tc>
        <w:tc>
          <w:tcPr>
            <w:tcW w:w="984" w:type="dxa"/>
            <w:tcBorders>
              <w:top w:val="single" w:sz="4" w:space="0" w:color="auto"/>
              <w:left w:val="single" w:sz="4" w:space="0" w:color="auto"/>
              <w:right w:val="single" w:sz="4" w:space="0" w:color="auto"/>
            </w:tcBorders>
            <w:shd w:val="clear" w:color="auto" w:fill="FFFFFF"/>
            <w:vAlign w:val="bottom"/>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w:t>
            </w:r>
          </w:p>
        </w:tc>
      </w:tr>
      <w:tr w:rsidR="001A4D13" w:rsidRPr="001A4D13" w:rsidTr="001A4D13">
        <w:trPr>
          <w:trHeight w:hRule="exact" w:val="562"/>
          <w:jc w:val="center"/>
        </w:trPr>
        <w:tc>
          <w:tcPr>
            <w:tcW w:w="2635" w:type="dxa"/>
            <w:tcBorders>
              <w:top w:val="single" w:sz="4" w:space="0" w:color="auto"/>
              <w:left w:val="single" w:sz="4" w:space="0" w:color="auto"/>
            </w:tcBorders>
            <w:shd w:val="clear" w:color="auto" w:fill="FFFFFF"/>
            <w:vAlign w:val="bottom"/>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мыслительная</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деятельность</w:t>
            </w:r>
          </w:p>
        </w:tc>
        <w:tc>
          <w:tcPr>
            <w:tcW w:w="1133"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42</w:t>
            </w:r>
          </w:p>
        </w:tc>
        <w:tc>
          <w:tcPr>
            <w:tcW w:w="1138"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89,3</w:t>
            </w:r>
          </w:p>
        </w:tc>
        <w:tc>
          <w:tcPr>
            <w:tcW w:w="1277"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5</w:t>
            </w:r>
          </w:p>
        </w:tc>
        <w:tc>
          <w:tcPr>
            <w:tcW w:w="1272"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sz w:val="24"/>
                <w:szCs w:val="24"/>
              </w:rPr>
            </w:pPr>
            <w:r w:rsidRPr="001A4D13">
              <w:rPr>
                <w:rFonts w:ascii="Times New Roman" w:eastAsia="Times New Roman" w:hAnsi="Times New Roman" w:cs="Times New Roman"/>
                <w:bCs/>
                <w:sz w:val="24"/>
                <w:szCs w:val="24"/>
              </w:rPr>
              <w:t>10,7</w:t>
            </w:r>
          </w:p>
        </w:tc>
        <w:tc>
          <w:tcPr>
            <w:tcW w:w="1421" w:type="dxa"/>
            <w:tcBorders>
              <w:top w:val="single" w:sz="4" w:space="0" w:color="auto"/>
              <w:left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sz w:val="24"/>
                <w:szCs w:val="24"/>
              </w:rPr>
            </w:pPr>
            <w:r w:rsidRPr="001A4D13">
              <w:rPr>
                <w:rFonts w:ascii="Times New Roman" w:eastAsia="Times New Roman" w:hAnsi="Times New Roman" w:cs="Times New Roman"/>
                <w:bCs/>
                <w:sz w:val="24"/>
                <w:szCs w:val="24"/>
              </w:rPr>
              <w:t>-</w:t>
            </w:r>
          </w:p>
        </w:tc>
        <w:tc>
          <w:tcPr>
            <w:tcW w:w="984" w:type="dxa"/>
            <w:tcBorders>
              <w:top w:val="single" w:sz="4" w:space="0" w:color="auto"/>
              <w:left w:val="single" w:sz="4" w:space="0" w:color="auto"/>
              <w:right w:val="single" w:sz="4" w:space="0" w:color="auto"/>
            </w:tcBorders>
            <w:shd w:val="clear" w:color="auto" w:fill="FFFFFF"/>
            <w:vAlign w:val="bottom"/>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w:t>
            </w:r>
          </w:p>
        </w:tc>
      </w:tr>
      <w:tr w:rsidR="001A4D13" w:rsidRPr="001A4D13" w:rsidTr="001A4D13">
        <w:trPr>
          <w:trHeight w:hRule="exact" w:val="845"/>
          <w:jc w:val="center"/>
        </w:trPr>
        <w:tc>
          <w:tcPr>
            <w:tcW w:w="2635" w:type="dxa"/>
            <w:tcBorders>
              <w:top w:val="single" w:sz="4" w:space="0" w:color="auto"/>
              <w:left w:val="single" w:sz="4" w:space="0" w:color="auto"/>
              <w:bottom w:val="single" w:sz="4" w:space="0" w:color="auto"/>
            </w:tcBorders>
            <w:shd w:val="clear" w:color="auto" w:fill="FFFFFF"/>
            <w:vAlign w:val="bottom"/>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*средний показатель</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сформированности</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предпосылок</w:t>
            </w:r>
          </w:p>
        </w:tc>
        <w:tc>
          <w:tcPr>
            <w:tcW w:w="1133" w:type="dxa"/>
            <w:tcBorders>
              <w:top w:val="single" w:sz="4" w:space="0" w:color="auto"/>
              <w:left w:val="single" w:sz="4" w:space="0" w:color="auto"/>
              <w:bottom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44</w:t>
            </w:r>
          </w:p>
        </w:tc>
        <w:tc>
          <w:tcPr>
            <w:tcW w:w="1138" w:type="dxa"/>
            <w:tcBorders>
              <w:top w:val="single" w:sz="4" w:space="0" w:color="auto"/>
              <w:left w:val="single" w:sz="4" w:space="0" w:color="auto"/>
              <w:bottom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93,6</w:t>
            </w:r>
          </w:p>
        </w:tc>
        <w:tc>
          <w:tcPr>
            <w:tcW w:w="1277" w:type="dxa"/>
            <w:tcBorders>
              <w:top w:val="single" w:sz="4" w:space="0" w:color="auto"/>
              <w:left w:val="single" w:sz="4" w:space="0" w:color="auto"/>
              <w:bottom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3</w:t>
            </w:r>
          </w:p>
        </w:tc>
        <w:tc>
          <w:tcPr>
            <w:tcW w:w="1272" w:type="dxa"/>
            <w:tcBorders>
              <w:top w:val="single" w:sz="4" w:space="0" w:color="auto"/>
              <w:left w:val="single" w:sz="4" w:space="0" w:color="auto"/>
              <w:bottom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sz w:val="24"/>
                <w:szCs w:val="24"/>
              </w:rPr>
            </w:pPr>
          </w:p>
          <w:p w:rsidR="001A4D13" w:rsidRPr="001A4D13" w:rsidRDefault="001A4D13" w:rsidP="001A4D13">
            <w:pPr>
              <w:spacing w:after="0" w:line="240" w:lineRule="auto"/>
              <w:jc w:val="center"/>
              <w:rPr>
                <w:rFonts w:ascii="Times New Roman" w:eastAsia="Times New Roman" w:hAnsi="Times New Roman" w:cs="Times New Roman"/>
                <w:bCs/>
                <w:sz w:val="24"/>
                <w:szCs w:val="24"/>
              </w:rPr>
            </w:pPr>
            <w:r w:rsidRPr="001A4D13">
              <w:rPr>
                <w:rFonts w:ascii="Times New Roman" w:eastAsia="Times New Roman" w:hAnsi="Times New Roman" w:cs="Times New Roman"/>
                <w:bCs/>
                <w:sz w:val="24"/>
                <w:szCs w:val="24"/>
              </w:rPr>
              <w:t>6,4</w:t>
            </w:r>
          </w:p>
        </w:tc>
        <w:tc>
          <w:tcPr>
            <w:tcW w:w="1421" w:type="dxa"/>
            <w:tcBorders>
              <w:top w:val="single" w:sz="4" w:space="0" w:color="auto"/>
              <w:left w:val="single" w:sz="4" w:space="0" w:color="auto"/>
              <w:bottom w:val="single" w:sz="4" w:space="0" w:color="auto"/>
            </w:tcBorders>
            <w:shd w:val="clear" w:color="auto" w:fill="FFFFFF"/>
            <w:vAlign w:val="center"/>
          </w:tcPr>
          <w:p w:rsidR="001A4D13" w:rsidRPr="001A4D13" w:rsidRDefault="001A4D13" w:rsidP="001A4D13">
            <w:pPr>
              <w:spacing w:after="0" w:line="240" w:lineRule="auto"/>
              <w:jc w:val="center"/>
              <w:rPr>
                <w:rFonts w:ascii="Times New Roman" w:eastAsia="Times New Roman" w:hAnsi="Times New Roman" w:cs="Times New Roman"/>
                <w:bCs/>
                <w:sz w:val="24"/>
                <w:szCs w:val="24"/>
              </w:rPr>
            </w:pPr>
            <w:r w:rsidRPr="001A4D13">
              <w:rPr>
                <w:rFonts w:ascii="Times New Roman" w:eastAsia="Times New Roman" w:hAnsi="Times New Roman" w:cs="Times New Roman"/>
                <w:bCs/>
                <w:sz w:val="24"/>
                <w:szCs w:val="24"/>
              </w:rPr>
              <w:t>-</w:t>
            </w:r>
          </w:p>
        </w:tc>
        <w:tc>
          <w:tcPr>
            <w:tcW w:w="984" w:type="dxa"/>
            <w:tcBorders>
              <w:top w:val="single" w:sz="4" w:space="0" w:color="auto"/>
              <w:left w:val="single" w:sz="4" w:space="0" w:color="auto"/>
              <w:bottom w:val="single" w:sz="4" w:space="0" w:color="auto"/>
              <w:right w:val="single" w:sz="4" w:space="0" w:color="auto"/>
            </w:tcBorders>
            <w:shd w:val="clear" w:color="auto" w:fill="FFFFFF"/>
            <w:vAlign w:val="bottom"/>
          </w:tcPr>
          <w:p w:rsidR="001A4D13" w:rsidRPr="001A4D13" w:rsidRDefault="001A4D13" w:rsidP="001A4D13">
            <w:pPr>
              <w:spacing w:after="0" w:line="240" w:lineRule="auto"/>
              <w:jc w:val="center"/>
              <w:rPr>
                <w:rFonts w:ascii="Times New Roman" w:eastAsia="Times New Roman" w:hAnsi="Times New Roman" w:cs="Times New Roman"/>
                <w:bCs/>
                <w:color w:val="000000"/>
                <w:sz w:val="24"/>
                <w:szCs w:val="24"/>
              </w:rPr>
            </w:pPr>
            <w:r w:rsidRPr="001A4D13">
              <w:rPr>
                <w:rFonts w:ascii="Times New Roman" w:eastAsia="Times New Roman" w:hAnsi="Times New Roman" w:cs="Times New Roman"/>
                <w:bCs/>
                <w:color w:val="000000"/>
                <w:sz w:val="24"/>
                <w:szCs w:val="24"/>
              </w:rPr>
              <w:t>-</w:t>
            </w:r>
          </w:p>
        </w:tc>
      </w:tr>
    </w:tbl>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0"/>
          <w:szCs w:val="20"/>
          <w:lang w:val="tt-RU" w:eastAsia="ru-RU" w:bidi="ru-RU"/>
        </w:rPr>
      </w:pP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 xml:space="preserve">         Шулай итеп диагностика нәтиҗәләре буенча  44 енең белем күрсәткечләре формалашкан, бу 93,6%.   3 баланың белеме яшь үзенчәлекләренә туры килә. </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0"/>
          <w:szCs w:val="24"/>
          <w:lang w:val="tt-RU" w:eastAsia="ru-RU" w:bidi="ru-RU"/>
        </w:rPr>
      </w:pPr>
    </w:p>
    <w:tbl>
      <w:tblPr>
        <w:tblOverlap w:val="never"/>
        <w:tblW w:w="9923" w:type="dxa"/>
        <w:tblInd w:w="-132" w:type="dxa"/>
        <w:tblLayout w:type="fixed"/>
        <w:tblCellMar>
          <w:left w:w="10" w:type="dxa"/>
          <w:right w:w="10" w:type="dxa"/>
        </w:tblCellMar>
        <w:tblLook w:val="04A0" w:firstRow="1" w:lastRow="0" w:firstColumn="1" w:lastColumn="0" w:noHBand="0" w:noVBand="1"/>
      </w:tblPr>
      <w:tblGrid>
        <w:gridCol w:w="2552"/>
        <w:gridCol w:w="2126"/>
        <w:gridCol w:w="2694"/>
        <w:gridCol w:w="2551"/>
      </w:tblGrid>
      <w:tr w:rsidR="001A4D13" w:rsidRPr="001A4D13" w:rsidTr="001A4D13">
        <w:trPr>
          <w:trHeight w:hRule="exact" w:val="845"/>
        </w:trPr>
        <w:tc>
          <w:tcPr>
            <w:tcW w:w="2552" w:type="dxa"/>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Всего</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подготовительных</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групп</w:t>
            </w:r>
          </w:p>
        </w:tc>
        <w:tc>
          <w:tcPr>
            <w:tcW w:w="2126" w:type="dxa"/>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В них детей</w:t>
            </w:r>
          </w:p>
        </w:tc>
        <w:tc>
          <w:tcPr>
            <w:tcW w:w="2694" w:type="dxa"/>
            <w:tcBorders>
              <w:top w:val="single" w:sz="4" w:space="0" w:color="auto"/>
              <w:lef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Уходят в школу</w:t>
            </w:r>
          </w:p>
        </w:tc>
        <w:tc>
          <w:tcPr>
            <w:tcW w:w="2551" w:type="dxa"/>
            <w:tcBorders>
              <w:top w:val="single" w:sz="4" w:space="0" w:color="auto"/>
              <w:left w:val="single" w:sz="4" w:space="0" w:color="auto"/>
              <w:righ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Из них в</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татарские классы</w:t>
            </w:r>
          </w:p>
        </w:tc>
      </w:tr>
      <w:tr w:rsidR="001A4D13" w:rsidRPr="001A4D13" w:rsidTr="001A4D13">
        <w:trPr>
          <w:trHeight w:hRule="exact" w:val="819"/>
        </w:trPr>
        <w:tc>
          <w:tcPr>
            <w:tcW w:w="2552" w:type="dxa"/>
            <w:tcBorders>
              <w:top w:val="single" w:sz="4" w:space="0" w:color="auto"/>
              <w:left w:val="single" w:sz="4" w:space="0" w:color="auto"/>
              <w:bottom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2</w:t>
            </w:r>
          </w:p>
        </w:tc>
        <w:tc>
          <w:tcPr>
            <w:tcW w:w="2126" w:type="dxa"/>
            <w:tcBorders>
              <w:top w:val="single" w:sz="4" w:space="0" w:color="auto"/>
              <w:left w:val="single" w:sz="4" w:space="0" w:color="auto"/>
              <w:bottom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46</w:t>
            </w:r>
          </w:p>
        </w:tc>
        <w:tc>
          <w:tcPr>
            <w:tcW w:w="2694" w:type="dxa"/>
            <w:tcBorders>
              <w:top w:val="single" w:sz="4" w:space="0" w:color="auto"/>
              <w:left w:val="single" w:sz="4" w:space="0" w:color="auto"/>
              <w:bottom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47</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Calibri" w:hAnsi="Times New Roman" w:cs="Times New Roman"/>
                <w:color w:val="000000"/>
                <w:sz w:val="24"/>
                <w:szCs w:val="28"/>
                <w:lang w:val="tt-RU"/>
              </w:rPr>
              <w:t>(1 реб</w:t>
            </w:r>
            <w:r w:rsidRPr="001A4D13">
              <w:rPr>
                <w:rFonts w:ascii="Times New Roman" w:eastAsia="Calibri" w:hAnsi="Times New Roman" w:cs="Times New Roman"/>
                <w:color w:val="000000"/>
                <w:sz w:val="24"/>
                <w:szCs w:val="28"/>
              </w:rPr>
              <w:t>ё</w:t>
            </w:r>
            <w:r w:rsidRPr="001A4D13">
              <w:rPr>
                <w:rFonts w:ascii="Times New Roman" w:eastAsia="Calibri" w:hAnsi="Times New Roman" w:cs="Times New Roman"/>
                <w:color w:val="000000"/>
                <w:sz w:val="24"/>
                <w:szCs w:val="28"/>
                <w:lang w:val="tt-RU"/>
              </w:rPr>
              <w:t>нок из старшей группы)</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p>
        </w:tc>
        <w:tc>
          <w:tcPr>
            <w:tcW w:w="2551" w:type="dxa"/>
            <w:tcBorders>
              <w:top w:val="single" w:sz="4" w:space="0" w:color="auto"/>
              <w:left w:val="single" w:sz="4" w:space="0" w:color="auto"/>
              <w:bottom w:val="single" w:sz="4" w:space="0" w:color="auto"/>
              <w:right w:val="single" w:sz="4" w:space="0" w:color="auto"/>
            </w:tcBorders>
            <w:shd w:val="clear" w:color="auto" w:fill="FFFFFF"/>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bidi="ru-RU"/>
              </w:rPr>
            </w:pPr>
            <w:r w:rsidRPr="001A4D13">
              <w:rPr>
                <w:rFonts w:ascii="Times New Roman" w:eastAsia="Times New Roman" w:hAnsi="Times New Roman" w:cs="Times New Roman"/>
                <w:bCs/>
                <w:sz w:val="24"/>
                <w:szCs w:val="24"/>
                <w:lang w:val="tt-RU" w:eastAsia="ru-RU" w:bidi="ru-RU"/>
              </w:rPr>
              <w:t>19</w:t>
            </w:r>
          </w:p>
        </w:tc>
      </w:tr>
    </w:tbl>
    <w:p w:rsidR="001A4D13" w:rsidRPr="001A4D13" w:rsidRDefault="001A4D13" w:rsidP="001A4D13">
      <w:pPr>
        <w:spacing w:after="0"/>
        <w:ind w:firstLine="426"/>
        <w:jc w:val="both"/>
        <w:rPr>
          <w:rFonts w:ascii="Times New Roman" w:hAnsi="Times New Roman" w:cs="Times New Roman"/>
          <w:sz w:val="24"/>
          <w:szCs w:val="24"/>
          <w:lang w:val="tt-RU"/>
        </w:rPr>
      </w:pPr>
      <w:r w:rsidRPr="001A4D13">
        <w:rPr>
          <w:rFonts w:ascii="Times New Roman" w:hAnsi="Times New Roman" w:cs="Times New Roman"/>
          <w:sz w:val="24"/>
          <w:szCs w:val="24"/>
          <w:lang w:val="tt-RU"/>
        </w:rPr>
        <w:t>Уку елы башында (октябрь) һәм ахырында (апрель), Программага нигезләнеп, балаларның физик үсеше буенча диагностикалар үткәрелде. Диагностика күрсәткечләренең тиешле дәрәҗәдә булуы – программа таләпләренең тулысынча үтәлүе, шөгыльләрдә кулланылган алымнарның камилләшүе һәм аларның балалар өчен кызыклы, мавыктыргыч итеп үткәрелүе нәтиҗәсе.</w:t>
      </w:r>
      <w:r w:rsidRPr="001A4D13">
        <w:rPr>
          <w:rFonts w:ascii="Times New Roman" w:eastAsia="Times New Roman" w:hAnsi="Times New Roman" w:cs="Times New Roman"/>
          <w:bCs/>
          <w:sz w:val="24"/>
          <w:szCs w:val="24"/>
          <w:lang w:val="tt-RU" w:eastAsia="ru-RU"/>
        </w:rPr>
        <w:tab/>
      </w:r>
    </w:p>
    <w:p w:rsidR="001A4D13" w:rsidRPr="001A4D13" w:rsidRDefault="001A4D13" w:rsidP="001A4D13">
      <w:pPr>
        <w:tabs>
          <w:tab w:val="center" w:pos="567"/>
          <w:tab w:val="right" w:pos="9355"/>
        </w:tabs>
        <w:overflowPunct w:val="0"/>
        <w:autoSpaceDE w:val="0"/>
        <w:autoSpaceDN w:val="0"/>
        <w:adjustRightInd w:val="0"/>
        <w:spacing w:after="0"/>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Балаларны бакчада мәктәпкә хәзерләү, бакчада балаларның төрле яклы үсеше һәм актив, мөстәкыйль эшчәнлеге өчен барлык шартлар да тудырылган. Гомуми дәүләт стандартларында каралган үсеш бирүче тирәлек булдырылды, җиһазлар алынды.</w:t>
      </w:r>
    </w:p>
    <w:p w:rsidR="001A4D13" w:rsidRPr="00D27AA9" w:rsidRDefault="001A4D13" w:rsidP="001A4D13">
      <w:pPr>
        <w:tabs>
          <w:tab w:val="center" w:pos="567"/>
          <w:tab w:val="right" w:pos="9355"/>
        </w:tabs>
        <w:overflowPunct w:val="0"/>
        <w:autoSpaceDE w:val="0"/>
        <w:autoSpaceDN w:val="0"/>
        <w:adjustRightInd w:val="0"/>
        <w:spacing w:after="0"/>
        <w:jc w:val="both"/>
        <w:rPr>
          <w:rFonts w:ascii="Times New Roman" w:eastAsia="Times New Roman" w:hAnsi="Times New Roman" w:cs="Times New Roman"/>
          <w:bCs/>
          <w:sz w:val="14"/>
          <w:szCs w:val="24"/>
          <w:lang w:val="tt-RU" w:eastAsia="ru-RU"/>
        </w:rPr>
      </w:pPr>
    </w:p>
    <w:p w:rsidR="001A4D13" w:rsidRPr="00D27AA9" w:rsidRDefault="001A4D13" w:rsidP="00D27AA9">
      <w:pPr>
        <w:pStyle w:val="a6"/>
        <w:numPr>
          <w:ilvl w:val="0"/>
          <w:numId w:val="14"/>
        </w:numPr>
        <w:tabs>
          <w:tab w:val="center" w:pos="567"/>
          <w:tab w:val="right" w:pos="9355"/>
        </w:tabs>
        <w:overflowPunct w:val="0"/>
        <w:autoSpaceDE w:val="0"/>
        <w:autoSpaceDN w:val="0"/>
        <w:adjustRightInd w:val="0"/>
        <w:spacing w:after="0"/>
        <w:rPr>
          <w:rFonts w:ascii="Times New Roman" w:eastAsia="Times New Roman" w:hAnsi="Times New Roman" w:cs="Times New Roman"/>
          <w:b/>
          <w:bCs/>
          <w:i/>
          <w:sz w:val="24"/>
          <w:szCs w:val="24"/>
          <w:lang w:val="tt-RU" w:eastAsia="ru-RU"/>
        </w:rPr>
      </w:pPr>
      <w:r w:rsidRPr="00D27AA9">
        <w:rPr>
          <w:rFonts w:ascii="Times New Roman" w:eastAsia="Times New Roman" w:hAnsi="Times New Roman" w:cs="Times New Roman"/>
          <w:b/>
          <w:bCs/>
          <w:i/>
          <w:sz w:val="24"/>
          <w:szCs w:val="24"/>
          <w:lang w:val="tt-RU" w:eastAsia="ru-RU"/>
        </w:rPr>
        <w:t>Татар телен өйрәнүдә ирешелгән нәтиҗәләр</w:t>
      </w:r>
    </w:p>
    <w:p w:rsidR="001A4D13" w:rsidRPr="00D27AA9" w:rsidRDefault="001A4D13" w:rsidP="001A4D13">
      <w:pPr>
        <w:tabs>
          <w:tab w:val="center" w:pos="567"/>
          <w:tab w:val="right" w:pos="9355"/>
        </w:tabs>
        <w:overflowPunct w:val="0"/>
        <w:autoSpaceDE w:val="0"/>
        <w:autoSpaceDN w:val="0"/>
        <w:adjustRightInd w:val="0"/>
        <w:spacing w:after="0"/>
        <w:jc w:val="center"/>
        <w:rPr>
          <w:rFonts w:ascii="Times New Roman" w:eastAsia="Times New Roman" w:hAnsi="Times New Roman" w:cs="Times New Roman"/>
          <w:bCs/>
          <w:sz w:val="12"/>
          <w:szCs w:val="24"/>
          <w:lang w:val="tt-RU" w:eastAsia="ru-RU"/>
        </w:rPr>
      </w:pPr>
    </w:p>
    <w:p w:rsidR="001A4D13" w:rsidRPr="001A4D13" w:rsidRDefault="001A4D13" w:rsidP="001A4D13">
      <w:pPr>
        <w:tabs>
          <w:tab w:val="center" w:pos="567"/>
          <w:tab w:val="right" w:pos="9355"/>
        </w:tabs>
        <w:overflowPunct w:val="0"/>
        <w:autoSpaceDE w:val="0"/>
        <w:autoSpaceDN w:val="0"/>
        <w:adjustRightInd w:val="0"/>
        <w:spacing w:after="0"/>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 xml:space="preserve">Баланы дөрес сөйләргә өйрәтү, аның сүз байлыгын арттыру, үз фикерен башкаларга ачык, аңлаешлы итеп сөйләргә өйрәтү балалар бакчасының төп бурычы булып тора. Без даими рәвештә шул юнәлештә эш алып барабыз. Моның өчен УМК киң кулланыла, ягъни, без ана телендә мультфильмнар карыйбыз, хикәяләр, әкиятләр укыйбыз һәм балалар белән бергә эчтәлеген сөйләп карыйбыз,сюжетлы-рольле, хәрәкәтле һәм түгәрәк уеннар уйныйбыз. Җырлар өйрәнәбез , шигырьләр ятлыйбыз. Картиналар буенча хикәяләр төзергә өйрәнәбез. Сәнгатьле сөйләм, кычкырып уку, хикәя төзеп сөйләу кебек эшләрне башкарганда авазларны дөрес әйтү беренче урынга куела. </w:t>
      </w:r>
    </w:p>
    <w:p w:rsidR="001A4D13" w:rsidRPr="001A4D13" w:rsidRDefault="001A4D13" w:rsidP="001A4D13">
      <w:pPr>
        <w:tabs>
          <w:tab w:val="center" w:pos="567"/>
          <w:tab w:val="right" w:pos="9355"/>
        </w:tabs>
        <w:overflowPunct w:val="0"/>
        <w:autoSpaceDE w:val="0"/>
        <w:autoSpaceDN w:val="0"/>
        <w:adjustRightInd w:val="0"/>
        <w:spacing w:after="0"/>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 xml:space="preserve">Белгәнебезчә, баланы ана телендә камил сөйләшергә өйрәнсен өчен гаиләдә дә эшне дәвам итәргә кирәк. Шуңа күрә без әти-әниләр белән бергәләп эш алып барырга омтылабыз. УМК составына кергән мультфильмнарны өйдә карарга биреп җибәрәбез. Балалар бакчасында өйрәнгән шигырьләрне ныгыту өчен өйгә алырга тәкъдим итәбез. Балалар бакчасында икенче </w:t>
      </w:r>
      <w:r w:rsidRPr="001A4D13">
        <w:rPr>
          <w:rFonts w:ascii="Times New Roman" w:eastAsia="Times New Roman" w:hAnsi="Times New Roman" w:cs="Times New Roman"/>
          <w:bCs/>
          <w:sz w:val="24"/>
          <w:szCs w:val="24"/>
          <w:lang w:val="tt-RU" w:eastAsia="ru-RU"/>
        </w:rPr>
        <w:lastRenderedPageBreak/>
        <w:t>кечкенәләр  төркеменнән башлап балаларга татар теле өйрәтелә. Тәрбияче Ганеева А.С.  тарафыннан тел өйрәтүдә инновацион алымнардан оста файдалану, эшне максатчан һәм даими алып бару нәтиҗәсендә балларның татар телен белү дәрәҗәсе югары.</w:t>
      </w:r>
    </w:p>
    <w:p w:rsidR="001A4D13" w:rsidRPr="001A4D13" w:rsidRDefault="001A4D13" w:rsidP="001A4D13">
      <w:pPr>
        <w:tabs>
          <w:tab w:val="center" w:pos="567"/>
          <w:tab w:val="right" w:pos="9355"/>
        </w:tabs>
        <w:overflowPunct w:val="0"/>
        <w:autoSpaceDE w:val="0"/>
        <w:autoSpaceDN w:val="0"/>
        <w:adjustRightInd w:val="0"/>
        <w:spacing w:after="0"/>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 xml:space="preserve">         </w:t>
      </w:r>
      <w:r w:rsidRPr="001A4D13">
        <w:rPr>
          <w:rFonts w:ascii="Times New Roman" w:eastAsia="Times New Roman" w:hAnsi="Times New Roman" w:cs="Times New Roman"/>
          <w:bCs/>
          <w:sz w:val="24"/>
          <w:szCs w:val="24"/>
          <w:lang w:val="tt-RU" w:eastAsia="ru-RU"/>
        </w:rPr>
        <w:tab/>
        <w:t>Уку елы башында (октябрь) һәм ахырында (апрель), Программага нигезләнеп, балаларның физик үсеше буенча мониторинг үткәрелде. Мониторинг күрсәткечләренең тиешле дәрәҗәдә булуы – программа таләпләренең тулысынча үтәлүе, шөгыльләрдә кулланылган алымнарның камилләшүе һәм аларның балалар өчен кызыклы, мавыктыргыч итеп үткәрелүе нәтиҗәсе.</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Балалар белән үткәрелгән диагностика нәтиҗәләре:</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6"/>
        <w:gridCol w:w="2315"/>
        <w:gridCol w:w="2316"/>
        <w:gridCol w:w="2316"/>
      </w:tblGrid>
      <w:tr w:rsidR="001A4D13" w:rsidRPr="001A4D13" w:rsidTr="001A4D13">
        <w:trPr>
          <w:jc w:val="center"/>
        </w:trPr>
        <w:tc>
          <w:tcPr>
            <w:tcW w:w="297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Балаларның биремнәрне үтәү дәрәҗәсе</w:t>
            </w:r>
          </w:p>
        </w:tc>
        <w:tc>
          <w:tcPr>
            <w:tcW w:w="231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2016-2017</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p>
        </w:tc>
        <w:tc>
          <w:tcPr>
            <w:tcW w:w="231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2017-2018</w:t>
            </w:r>
          </w:p>
        </w:tc>
        <w:tc>
          <w:tcPr>
            <w:tcW w:w="231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2018-2019</w:t>
            </w:r>
          </w:p>
        </w:tc>
      </w:tr>
      <w:tr w:rsidR="001A4D13" w:rsidRPr="001A4D13" w:rsidTr="001A4D13">
        <w:trPr>
          <w:trHeight w:val="1118"/>
          <w:jc w:val="center"/>
        </w:trPr>
        <w:tc>
          <w:tcPr>
            <w:tcW w:w="297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Югары</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Яхшы</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Уртача</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Түбән</w:t>
            </w:r>
          </w:p>
        </w:tc>
        <w:tc>
          <w:tcPr>
            <w:tcW w:w="2315"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28%</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62%</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10%</w:t>
            </w:r>
          </w:p>
          <w:p w:rsidR="001A4D13" w:rsidRPr="001A4D13" w:rsidRDefault="001A4D13" w:rsidP="001A4D13">
            <w:pPr>
              <w:spacing w:after="0"/>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0%</w:t>
            </w:r>
          </w:p>
        </w:tc>
        <w:tc>
          <w:tcPr>
            <w:tcW w:w="231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30%</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66%</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4%</w:t>
            </w:r>
          </w:p>
          <w:p w:rsidR="001A4D13" w:rsidRPr="001A4D13" w:rsidRDefault="001A4D13" w:rsidP="001A4D13">
            <w:pPr>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0%</w:t>
            </w:r>
          </w:p>
        </w:tc>
        <w:tc>
          <w:tcPr>
            <w:tcW w:w="231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32%</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62%</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6%</w:t>
            </w:r>
          </w:p>
          <w:p w:rsidR="001A4D13" w:rsidRPr="001A4D13" w:rsidRDefault="001A4D13" w:rsidP="001A4D13">
            <w:pPr>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0</w:t>
            </w:r>
          </w:p>
        </w:tc>
      </w:tr>
    </w:tbl>
    <w:p w:rsidR="001A4D13" w:rsidRPr="001A4D13" w:rsidRDefault="001A4D13" w:rsidP="001A4D13">
      <w:pPr>
        <w:tabs>
          <w:tab w:val="center" w:pos="567"/>
          <w:tab w:val="center" w:pos="4677"/>
          <w:tab w:val="right" w:pos="9355"/>
        </w:tabs>
        <w:overflowPunct w:val="0"/>
        <w:autoSpaceDE w:val="0"/>
        <w:autoSpaceDN w:val="0"/>
        <w:adjustRightInd w:val="0"/>
        <w:spacing w:after="0"/>
        <w:jc w:val="both"/>
        <w:rPr>
          <w:rFonts w:ascii="Times New Roman" w:eastAsia="Times New Roman" w:hAnsi="Times New Roman" w:cs="Times New Roman"/>
          <w:bCs/>
          <w:sz w:val="24"/>
          <w:szCs w:val="24"/>
          <w:lang w:val="tt-RU" w:eastAsia="ru-RU"/>
        </w:rPr>
      </w:pPr>
    </w:p>
    <w:p w:rsidR="001A4D13" w:rsidRPr="001A4D13" w:rsidRDefault="001A4D13" w:rsidP="001A4D13">
      <w:pPr>
        <w:tabs>
          <w:tab w:val="center" w:pos="567"/>
          <w:tab w:val="center" w:pos="4677"/>
          <w:tab w:val="right" w:pos="9355"/>
        </w:tabs>
        <w:overflowPunct w:val="0"/>
        <w:autoSpaceDE w:val="0"/>
        <w:autoSpaceDN w:val="0"/>
        <w:adjustRightInd w:val="0"/>
        <w:spacing w:after="0"/>
        <w:jc w:val="both"/>
        <w:rPr>
          <w:rFonts w:ascii="Times New Roman" w:eastAsia="Times New Roman" w:hAnsi="Times New Roman" w:cs="Times New Roman"/>
          <w:bCs/>
          <w:sz w:val="24"/>
          <w:szCs w:val="24"/>
          <w:lang w:val="tt-RU" w:eastAsia="ru-RU"/>
        </w:rPr>
      </w:pPr>
    </w:p>
    <w:p w:rsidR="001A4D13" w:rsidRPr="001A4D13" w:rsidRDefault="001A4D13" w:rsidP="001A4D13">
      <w:pPr>
        <w:tabs>
          <w:tab w:val="center" w:pos="567"/>
          <w:tab w:val="center" w:pos="4677"/>
          <w:tab w:val="right" w:pos="9355"/>
        </w:tabs>
        <w:overflowPunct w:val="0"/>
        <w:autoSpaceDE w:val="0"/>
        <w:autoSpaceDN w:val="0"/>
        <w:adjustRightInd w:val="0"/>
        <w:spacing w:after="0"/>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noProof/>
          <w:sz w:val="24"/>
          <w:szCs w:val="24"/>
          <w:shd w:val="clear" w:color="auto" w:fill="92D050"/>
          <w:lang w:eastAsia="ru-RU"/>
        </w:rPr>
        <w:drawing>
          <wp:inline distT="0" distB="0" distL="0" distR="0" wp14:anchorId="137C89D4" wp14:editId="2BC05026">
            <wp:extent cx="6005015" cy="3111689"/>
            <wp:effectExtent l="0" t="0" r="15240" b="1270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1A4D13" w:rsidRPr="001A4D13" w:rsidRDefault="001A4D13" w:rsidP="001A4D13">
      <w:pPr>
        <w:tabs>
          <w:tab w:val="center" w:pos="567"/>
          <w:tab w:val="center" w:pos="4677"/>
          <w:tab w:val="right" w:pos="9355"/>
        </w:tabs>
        <w:overflowPunct w:val="0"/>
        <w:autoSpaceDE w:val="0"/>
        <w:autoSpaceDN w:val="0"/>
        <w:adjustRightInd w:val="0"/>
        <w:spacing w:after="0"/>
        <w:jc w:val="both"/>
        <w:rPr>
          <w:rFonts w:ascii="Times New Roman" w:eastAsia="Times New Roman" w:hAnsi="Times New Roman" w:cs="Times New Roman"/>
          <w:bCs/>
          <w:sz w:val="24"/>
          <w:szCs w:val="24"/>
          <w:lang w:val="tt-RU" w:eastAsia="ru-RU"/>
        </w:rPr>
      </w:pPr>
    </w:p>
    <w:p w:rsidR="001A4D13" w:rsidRPr="001A4D13" w:rsidRDefault="001A4D13" w:rsidP="001A4D13">
      <w:pPr>
        <w:tabs>
          <w:tab w:val="center" w:pos="567"/>
          <w:tab w:val="center" w:pos="4677"/>
          <w:tab w:val="right" w:pos="9355"/>
        </w:tabs>
        <w:overflowPunct w:val="0"/>
        <w:autoSpaceDE w:val="0"/>
        <w:autoSpaceDN w:val="0"/>
        <w:adjustRightInd w:val="0"/>
        <w:spacing w:after="0"/>
        <w:jc w:val="both"/>
        <w:rPr>
          <w:rFonts w:ascii="Times New Roman" w:eastAsia="Times New Roman" w:hAnsi="Times New Roman" w:cs="Times New Roman"/>
          <w:b/>
          <w:bCs/>
          <w:sz w:val="24"/>
          <w:szCs w:val="24"/>
          <w:lang w:val="tt-RU" w:eastAsia="ru-RU" w:bidi="tt-RU"/>
        </w:rPr>
      </w:pPr>
      <w:r w:rsidRPr="001A4D13">
        <w:rPr>
          <w:rFonts w:ascii="Times New Roman" w:eastAsia="Times New Roman" w:hAnsi="Times New Roman" w:cs="Times New Roman"/>
          <w:b/>
          <w:bCs/>
          <w:sz w:val="24"/>
          <w:szCs w:val="24"/>
          <w:lang w:val="tt-RU" w:eastAsia="ru-RU" w:bidi="tt-RU"/>
        </w:rPr>
        <w:t>Нәтиҗә:</w:t>
      </w:r>
    </w:p>
    <w:p w:rsidR="001A4D13" w:rsidRPr="001A4D13" w:rsidRDefault="001A4D13" w:rsidP="001A4D13">
      <w:pPr>
        <w:numPr>
          <w:ilvl w:val="0"/>
          <w:numId w:val="5"/>
        </w:num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color w:val="FF0000"/>
          <w:sz w:val="20"/>
          <w:szCs w:val="20"/>
          <w:u w:val="single"/>
          <w:lang w:val="tt-RU" w:eastAsia="ru-RU"/>
        </w:rPr>
      </w:pPr>
      <w:r w:rsidRPr="001A4D13">
        <w:rPr>
          <w:rFonts w:ascii="Times New Roman" w:eastAsia="Times New Roman" w:hAnsi="Times New Roman" w:cs="Times New Roman"/>
          <w:bCs/>
          <w:iCs/>
          <w:sz w:val="24"/>
          <w:szCs w:val="24"/>
          <w:lang w:val="tt-RU" w:eastAsia="ru-RU"/>
        </w:rPr>
        <w:t>бакчада балаларга туган телне өйрәтү, сөйләм үстерү, әдәби телдә сөйләшү күнекмәләре булдыру юнәлешен тормышка ашыруны максат итеп, ике дәүләт телендә дә иркен сөйләшергә, аралашырга өйрәтүдә, бәйләнешле сөйләм телен үстерү һәм сүз байлыгын арттыруда заманча технологияләр, мультимедиа чараларын, УМКны киң кулландык.</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
          <w:bCs/>
          <w:color w:val="002060"/>
          <w:sz w:val="24"/>
          <w:szCs w:val="24"/>
          <w:lang w:val="tt-RU" w:eastAsia="ru-RU"/>
        </w:rPr>
      </w:pPr>
    </w:p>
    <w:p w:rsidR="001A4D13" w:rsidRPr="00D27AA9" w:rsidRDefault="001A4D13" w:rsidP="00D27AA9">
      <w:pPr>
        <w:pStyle w:val="a6"/>
        <w:numPr>
          <w:ilvl w:val="0"/>
          <w:numId w:val="14"/>
        </w:num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
          <w:bCs/>
          <w:i/>
          <w:color w:val="002060"/>
          <w:sz w:val="24"/>
          <w:szCs w:val="24"/>
          <w:lang w:val="tt-RU" w:eastAsia="ru-RU"/>
        </w:rPr>
      </w:pPr>
      <w:r w:rsidRPr="00D27AA9">
        <w:rPr>
          <w:rFonts w:ascii="Times New Roman" w:eastAsia="Times New Roman" w:hAnsi="Times New Roman" w:cs="Times New Roman"/>
          <w:b/>
          <w:bCs/>
          <w:i/>
          <w:color w:val="002060"/>
          <w:sz w:val="24"/>
          <w:szCs w:val="24"/>
          <w:lang w:val="tt-RU" w:eastAsia="ru-RU"/>
        </w:rPr>
        <w:t>Кадрлар белән эш нәтиҗәләре.</w:t>
      </w:r>
    </w:p>
    <w:p w:rsidR="001A4D13" w:rsidRPr="00D27AA9" w:rsidRDefault="001A4D13" w:rsidP="00D27AA9">
      <w:pPr>
        <w:tabs>
          <w:tab w:val="center" w:pos="4677"/>
          <w:tab w:val="right" w:pos="9355"/>
        </w:tabs>
        <w:overflowPunct w:val="0"/>
        <w:autoSpaceDE w:val="0"/>
        <w:autoSpaceDN w:val="0"/>
        <w:adjustRightInd w:val="0"/>
        <w:spacing w:after="0" w:line="240" w:lineRule="auto"/>
        <w:ind w:left="1637"/>
        <w:rPr>
          <w:rFonts w:ascii="Times New Roman" w:eastAsia="Times New Roman" w:hAnsi="Times New Roman" w:cs="Times New Roman"/>
          <w:b/>
          <w:bCs/>
          <w:i/>
          <w:color w:val="002060"/>
          <w:sz w:val="24"/>
          <w:szCs w:val="24"/>
          <w:lang w:val="tt-RU" w:eastAsia="ru-RU"/>
        </w:rPr>
      </w:pPr>
    </w:p>
    <w:p w:rsidR="001A4D13" w:rsidRPr="001A4D13" w:rsidRDefault="001A4D13" w:rsidP="001A4D13">
      <w:p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Педагогик коллектив – 30;</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мөдир — 1;</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өлкән тәрбияче – 1;</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музыка җитәкчесе — 2;</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 xml:space="preserve">татар теле тәрбиячесе – 2 </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тәрбиячеләр — 22;</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физик инструктор -1;</w:t>
      </w:r>
    </w:p>
    <w:p w:rsidR="001A4D13" w:rsidRPr="001A4D13" w:rsidRDefault="001A4D13" w:rsidP="001A4D13">
      <w:pPr>
        <w:numPr>
          <w:ilvl w:val="0"/>
          <w:numId w:val="4"/>
        </w:numPr>
        <w:tabs>
          <w:tab w:val="right" w:pos="567"/>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lastRenderedPageBreak/>
        <w:t>педагог-психолог – 1.</w:t>
      </w:r>
    </w:p>
    <w:p w:rsidR="001A4D13" w:rsidRPr="001A4D13" w:rsidRDefault="001A4D13" w:rsidP="001A4D13">
      <w:p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Педагогларның белем дәрәҗәсе:</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Кыскача мәгълүматлар буенча тәрбиячеләрнең 2018-2019нчы  уку елында белем һәм категория күрсәткечләре: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3118"/>
        <w:gridCol w:w="3544"/>
      </w:tblGrid>
      <w:tr w:rsidR="001A4D13" w:rsidRPr="001A4D13" w:rsidTr="001A4D13">
        <w:tc>
          <w:tcPr>
            <w:tcW w:w="9781" w:type="dxa"/>
            <w:gridSpan w:val="3"/>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Белем дәрәҗәләре</w:t>
            </w:r>
          </w:p>
        </w:tc>
      </w:tr>
      <w:tr w:rsidR="001A4D13" w:rsidRPr="001A4D13" w:rsidTr="001A4D13">
        <w:tc>
          <w:tcPr>
            <w:tcW w:w="3119"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барысы</w:t>
            </w:r>
          </w:p>
        </w:tc>
        <w:tc>
          <w:tcPr>
            <w:tcW w:w="3118"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A4D13">
              <w:rPr>
                <w:rFonts w:ascii="Times New Roman" w:eastAsia="Times New Roman" w:hAnsi="Times New Roman" w:cs="Times New Roman"/>
                <w:bCs/>
                <w:sz w:val="24"/>
                <w:szCs w:val="24"/>
                <w:lang w:val="tt-RU" w:eastAsia="ru-RU"/>
              </w:rPr>
              <w:t>югары</w:t>
            </w:r>
          </w:p>
        </w:tc>
        <w:tc>
          <w:tcPr>
            <w:tcW w:w="3544"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урта белемле</w:t>
            </w:r>
          </w:p>
        </w:tc>
      </w:tr>
      <w:tr w:rsidR="001A4D13" w:rsidRPr="001A4D13" w:rsidTr="001A4D13">
        <w:tc>
          <w:tcPr>
            <w:tcW w:w="3119"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29</w:t>
            </w:r>
          </w:p>
        </w:tc>
        <w:tc>
          <w:tcPr>
            <w:tcW w:w="3118"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sz w:val="20"/>
                <w:szCs w:val="20"/>
                <w:lang w:eastAsia="ru-RU"/>
              </w:rPr>
              <w:t>2</w:t>
            </w:r>
            <w:r w:rsidRPr="001A4D13">
              <w:rPr>
                <w:rFonts w:ascii="Times New Roman" w:eastAsia="Times New Roman" w:hAnsi="Times New Roman" w:cs="Times New Roman"/>
                <w:sz w:val="20"/>
                <w:szCs w:val="20"/>
                <w:lang w:val="tt-RU" w:eastAsia="ru-RU"/>
              </w:rPr>
              <w:t>6</w:t>
            </w:r>
          </w:p>
        </w:tc>
        <w:tc>
          <w:tcPr>
            <w:tcW w:w="3544"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3</w:t>
            </w:r>
          </w:p>
        </w:tc>
      </w:tr>
    </w:tbl>
    <w:p w:rsidR="001A4D13" w:rsidRPr="001A4D13" w:rsidRDefault="001A4D13" w:rsidP="001A4D13">
      <w:pPr>
        <w:widowControl w:val="0"/>
        <w:spacing w:after="0"/>
        <w:rPr>
          <w:rFonts w:ascii="Times New Roman" w:eastAsia="Arial Unicode MS" w:hAnsi="Times New Roman" w:cs="Times New Roman"/>
          <w:color w:val="000000"/>
          <w:sz w:val="24"/>
          <w:szCs w:val="24"/>
          <w:lang w:val="tt-RU" w:eastAsia="tt-RU" w:bidi="tt-RU"/>
        </w:rPr>
      </w:pPr>
      <w:r w:rsidRPr="001A4D13">
        <w:rPr>
          <w:rFonts w:ascii="Times New Roman" w:eastAsia="Arial Unicode MS" w:hAnsi="Times New Roman" w:cs="Times New Roman"/>
          <w:color w:val="000000"/>
          <w:sz w:val="24"/>
          <w:szCs w:val="24"/>
          <w:lang w:val="tt-RU" w:eastAsia="tt-RU" w:bidi="tt-RU"/>
        </w:rPr>
        <w:t>Педагогларның стаж буенча бүленеше: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3472"/>
        <w:gridCol w:w="3079"/>
        <w:gridCol w:w="3340"/>
      </w:tblGrid>
      <w:tr w:rsidR="001A4D13" w:rsidRPr="001A4D13" w:rsidTr="001A4D13">
        <w:trPr>
          <w:trHeight w:hRule="exact" w:val="332"/>
          <w:jc w:val="center"/>
        </w:trPr>
        <w:tc>
          <w:tcPr>
            <w:tcW w:w="3472" w:type="dxa"/>
            <w:tcBorders>
              <w:top w:val="single" w:sz="4" w:space="0" w:color="auto"/>
              <w:left w:val="single" w:sz="4" w:space="0" w:color="auto"/>
            </w:tcBorders>
            <w:shd w:val="clear" w:color="auto" w:fill="FFFFFF"/>
          </w:tcPr>
          <w:p w:rsidR="001A4D13" w:rsidRPr="001A4D13" w:rsidRDefault="001A4D13" w:rsidP="001A4D13">
            <w:pPr>
              <w:widowControl w:val="0"/>
              <w:spacing w:after="0" w:line="240" w:lineRule="auto"/>
              <w:rPr>
                <w:rFonts w:ascii="Times New Roman" w:eastAsia="Arial Unicode MS" w:hAnsi="Times New Roman" w:cs="Times New Roman"/>
                <w:color w:val="000000"/>
                <w:sz w:val="24"/>
                <w:szCs w:val="24"/>
                <w:lang w:eastAsia="ru-RU" w:bidi="ru-RU"/>
              </w:rPr>
            </w:pPr>
          </w:p>
        </w:tc>
        <w:tc>
          <w:tcPr>
            <w:tcW w:w="3079" w:type="dxa"/>
            <w:tcBorders>
              <w:top w:val="single" w:sz="4" w:space="0" w:color="auto"/>
              <w:lef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2017/2018</w:t>
            </w:r>
          </w:p>
        </w:tc>
        <w:tc>
          <w:tcPr>
            <w:tcW w:w="3340" w:type="dxa"/>
            <w:tcBorders>
              <w:top w:val="single" w:sz="4" w:space="0" w:color="auto"/>
              <w:left w:val="single" w:sz="4" w:space="0" w:color="auto"/>
              <w:righ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2018/2019</w:t>
            </w:r>
          </w:p>
        </w:tc>
      </w:tr>
      <w:tr w:rsidR="001A4D13" w:rsidRPr="001A4D13" w:rsidTr="001A4D13">
        <w:trPr>
          <w:trHeight w:hRule="exact" w:val="304"/>
          <w:jc w:val="center"/>
        </w:trPr>
        <w:tc>
          <w:tcPr>
            <w:tcW w:w="3472" w:type="dxa"/>
            <w:tcBorders>
              <w:top w:val="single" w:sz="4" w:space="0" w:color="auto"/>
              <w:left w:val="single" w:sz="4" w:space="0" w:color="auto"/>
            </w:tcBorders>
            <w:shd w:val="clear" w:color="auto" w:fill="FFFFFF"/>
          </w:tcPr>
          <w:p w:rsidR="001A4D13" w:rsidRPr="001A4D13" w:rsidRDefault="001A4D13" w:rsidP="001A4D13">
            <w:pPr>
              <w:widowControl w:val="0"/>
              <w:spacing w:after="0" w:line="260" w:lineRule="exact"/>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5 елга кадәр</w:t>
            </w:r>
          </w:p>
        </w:tc>
        <w:tc>
          <w:tcPr>
            <w:tcW w:w="3079" w:type="dxa"/>
            <w:tcBorders>
              <w:top w:val="single" w:sz="4" w:space="0" w:color="auto"/>
              <w:lef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1</w:t>
            </w:r>
          </w:p>
        </w:tc>
        <w:tc>
          <w:tcPr>
            <w:tcW w:w="3340" w:type="dxa"/>
            <w:tcBorders>
              <w:top w:val="single" w:sz="4" w:space="0" w:color="auto"/>
              <w:left w:val="single" w:sz="4" w:space="0" w:color="auto"/>
              <w:righ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eastAsia="ru-RU" w:bidi="ru-RU"/>
              </w:rPr>
              <w:t>-</w:t>
            </w:r>
          </w:p>
        </w:tc>
      </w:tr>
      <w:tr w:rsidR="001A4D13" w:rsidRPr="001A4D13" w:rsidTr="001A4D13">
        <w:trPr>
          <w:trHeight w:hRule="exact" w:val="266"/>
          <w:jc w:val="center"/>
        </w:trPr>
        <w:tc>
          <w:tcPr>
            <w:tcW w:w="3472" w:type="dxa"/>
            <w:tcBorders>
              <w:top w:val="single" w:sz="4" w:space="0" w:color="auto"/>
              <w:left w:val="single" w:sz="4" w:space="0" w:color="auto"/>
            </w:tcBorders>
            <w:shd w:val="clear" w:color="auto" w:fill="FFFFFF"/>
          </w:tcPr>
          <w:p w:rsidR="001A4D13" w:rsidRPr="001A4D13" w:rsidRDefault="001A4D13" w:rsidP="001A4D13">
            <w:pPr>
              <w:widowControl w:val="0"/>
              <w:spacing w:after="0" w:line="260" w:lineRule="exact"/>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5 тән 10 елга</w:t>
            </w:r>
          </w:p>
        </w:tc>
        <w:tc>
          <w:tcPr>
            <w:tcW w:w="3079" w:type="dxa"/>
            <w:tcBorders>
              <w:top w:val="single" w:sz="4" w:space="0" w:color="auto"/>
              <w:lef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3</w:t>
            </w:r>
          </w:p>
        </w:tc>
        <w:tc>
          <w:tcPr>
            <w:tcW w:w="3340" w:type="dxa"/>
            <w:tcBorders>
              <w:top w:val="single" w:sz="4" w:space="0" w:color="auto"/>
              <w:left w:val="single" w:sz="4" w:space="0" w:color="auto"/>
              <w:righ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eastAsia="ru-RU" w:bidi="ru-RU"/>
              </w:rPr>
              <w:t>4</w:t>
            </w:r>
          </w:p>
        </w:tc>
      </w:tr>
      <w:tr w:rsidR="001A4D13" w:rsidRPr="001A4D13" w:rsidTr="001A4D13">
        <w:trPr>
          <w:trHeight w:hRule="exact" w:val="283"/>
          <w:jc w:val="center"/>
        </w:trPr>
        <w:tc>
          <w:tcPr>
            <w:tcW w:w="3472" w:type="dxa"/>
            <w:tcBorders>
              <w:top w:val="single" w:sz="4" w:space="0" w:color="auto"/>
              <w:left w:val="single" w:sz="4" w:space="0" w:color="auto"/>
            </w:tcBorders>
            <w:shd w:val="clear" w:color="auto" w:fill="FFFFFF"/>
          </w:tcPr>
          <w:p w:rsidR="001A4D13" w:rsidRPr="001A4D13" w:rsidRDefault="001A4D13" w:rsidP="001A4D13">
            <w:pPr>
              <w:widowControl w:val="0"/>
              <w:spacing w:after="0" w:line="260" w:lineRule="exact"/>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10 нан 15елга</w:t>
            </w:r>
          </w:p>
        </w:tc>
        <w:tc>
          <w:tcPr>
            <w:tcW w:w="3079" w:type="dxa"/>
            <w:tcBorders>
              <w:top w:val="single" w:sz="4" w:space="0" w:color="auto"/>
              <w:lef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8</w:t>
            </w:r>
          </w:p>
        </w:tc>
        <w:tc>
          <w:tcPr>
            <w:tcW w:w="3340" w:type="dxa"/>
            <w:tcBorders>
              <w:top w:val="single" w:sz="4" w:space="0" w:color="auto"/>
              <w:left w:val="single" w:sz="4" w:space="0" w:color="auto"/>
              <w:righ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val="tt-RU" w:eastAsia="ru-RU" w:bidi="ru-RU"/>
              </w:rPr>
            </w:pPr>
            <w:r w:rsidRPr="001A4D13">
              <w:rPr>
                <w:rFonts w:ascii="Times New Roman" w:eastAsia="Arial Unicode MS" w:hAnsi="Times New Roman" w:cs="Times New Roman"/>
                <w:sz w:val="24"/>
                <w:szCs w:val="24"/>
                <w:lang w:val="tt-RU" w:eastAsia="ru-RU" w:bidi="ru-RU"/>
              </w:rPr>
              <w:t>5</w:t>
            </w:r>
          </w:p>
        </w:tc>
      </w:tr>
      <w:tr w:rsidR="001A4D13" w:rsidRPr="001A4D13" w:rsidTr="001A4D13">
        <w:trPr>
          <w:trHeight w:hRule="exact" w:val="274"/>
          <w:jc w:val="center"/>
        </w:trPr>
        <w:tc>
          <w:tcPr>
            <w:tcW w:w="3472" w:type="dxa"/>
            <w:tcBorders>
              <w:top w:val="single" w:sz="4" w:space="0" w:color="auto"/>
              <w:left w:val="single" w:sz="4" w:space="0" w:color="auto"/>
              <w:bottom w:val="single" w:sz="4" w:space="0" w:color="auto"/>
            </w:tcBorders>
            <w:shd w:val="clear" w:color="auto" w:fill="FFFFFF"/>
          </w:tcPr>
          <w:p w:rsidR="001A4D13" w:rsidRPr="001A4D13" w:rsidRDefault="001A4D13" w:rsidP="001A4D13">
            <w:pPr>
              <w:widowControl w:val="0"/>
              <w:spacing w:after="0" w:line="307" w:lineRule="exact"/>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15 ел һәм югарырак</w:t>
            </w:r>
          </w:p>
        </w:tc>
        <w:tc>
          <w:tcPr>
            <w:tcW w:w="3079" w:type="dxa"/>
            <w:tcBorders>
              <w:top w:val="single" w:sz="4" w:space="0" w:color="auto"/>
              <w:left w:val="single" w:sz="4" w:space="0" w:color="auto"/>
              <w:bottom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val="tt-RU" w:eastAsia="tt-RU" w:bidi="tt-RU"/>
              </w:rPr>
              <w:t>15</w:t>
            </w:r>
          </w:p>
        </w:tc>
        <w:tc>
          <w:tcPr>
            <w:tcW w:w="3340" w:type="dxa"/>
            <w:tcBorders>
              <w:top w:val="single" w:sz="4" w:space="0" w:color="auto"/>
              <w:left w:val="single" w:sz="4" w:space="0" w:color="auto"/>
              <w:bottom w:val="single" w:sz="4" w:space="0" w:color="auto"/>
              <w:right w:val="single" w:sz="4" w:space="0" w:color="auto"/>
            </w:tcBorders>
            <w:shd w:val="clear" w:color="auto" w:fill="FFFFFF"/>
          </w:tcPr>
          <w:p w:rsidR="001A4D13" w:rsidRPr="001A4D13" w:rsidRDefault="001A4D13" w:rsidP="001A4D13">
            <w:pPr>
              <w:widowControl w:val="0"/>
              <w:spacing w:after="0" w:line="260" w:lineRule="exact"/>
              <w:jc w:val="center"/>
              <w:rPr>
                <w:rFonts w:ascii="Times New Roman" w:eastAsia="Arial Unicode MS" w:hAnsi="Times New Roman" w:cs="Times New Roman"/>
                <w:sz w:val="24"/>
                <w:szCs w:val="24"/>
                <w:lang w:eastAsia="ru-RU" w:bidi="ru-RU"/>
              </w:rPr>
            </w:pPr>
            <w:r w:rsidRPr="001A4D13">
              <w:rPr>
                <w:rFonts w:ascii="Times New Roman" w:eastAsia="Arial Unicode MS" w:hAnsi="Times New Roman" w:cs="Times New Roman"/>
                <w:sz w:val="24"/>
                <w:szCs w:val="24"/>
                <w:lang w:eastAsia="ru-RU" w:bidi="ru-RU"/>
              </w:rPr>
              <w:t>17</w:t>
            </w:r>
          </w:p>
        </w:tc>
      </w:tr>
    </w:tbl>
    <w:p w:rsidR="001A4D13" w:rsidRPr="001A4D13" w:rsidRDefault="001A4D13" w:rsidP="001A4D13">
      <w:p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Категория дәрәҗәсе буенча:</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2410"/>
        <w:gridCol w:w="2410"/>
        <w:gridCol w:w="2694"/>
      </w:tblGrid>
      <w:tr w:rsidR="001A4D13" w:rsidRPr="001A4D13" w:rsidTr="001A4D13">
        <w:tc>
          <w:tcPr>
            <w:tcW w:w="2267"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югары</w:t>
            </w:r>
          </w:p>
        </w:tc>
        <w:tc>
          <w:tcPr>
            <w:tcW w:w="2410"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1A4D13">
              <w:rPr>
                <w:rFonts w:ascii="Times New Roman" w:eastAsia="Times New Roman" w:hAnsi="Times New Roman" w:cs="Times New Roman"/>
                <w:bCs/>
                <w:sz w:val="24"/>
                <w:szCs w:val="24"/>
                <w:lang w:eastAsia="ru-RU"/>
              </w:rPr>
              <w:t>1 категория</w:t>
            </w:r>
          </w:p>
        </w:tc>
        <w:tc>
          <w:tcPr>
            <w:tcW w:w="2410"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СЗД</w:t>
            </w:r>
          </w:p>
        </w:tc>
        <w:tc>
          <w:tcPr>
            <w:tcW w:w="2694"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Категория  юк</w:t>
            </w:r>
          </w:p>
        </w:tc>
      </w:tr>
      <w:tr w:rsidR="001A4D13" w:rsidRPr="001A4D13" w:rsidTr="001A4D13">
        <w:tc>
          <w:tcPr>
            <w:tcW w:w="2267"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3</w:t>
            </w:r>
          </w:p>
        </w:tc>
        <w:tc>
          <w:tcPr>
            <w:tcW w:w="2410"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19</w:t>
            </w:r>
          </w:p>
        </w:tc>
        <w:tc>
          <w:tcPr>
            <w:tcW w:w="2410"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5</w:t>
            </w:r>
          </w:p>
        </w:tc>
        <w:tc>
          <w:tcPr>
            <w:tcW w:w="2694" w:type="dxa"/>
          </w:tcPr>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w:t>
            </w:r>
          </w:p>
        </w:tc>
      </w:tr>
    </w:tbl>
    <w:p w:rsidR="001A4D13" w:rsidRPr="001A4D13" w:rsidRDefault="001A4D13" w:rsidP="001A4D13">
      <w:p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Cs/>
          <w:sz w:val="24"/>
          <w:szCs w:val="24"/>
          <w:lang w:val="tt-RU" w:eastAsia="ru-RU"/>
        </w:rPr>
      </w:pP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Димәк, безнен эшебез бары уңай күрсәткечләр генә бирә. Моның белән  бакчаның үсеше һәм тәрбияви аң дәрәҗәсе  күпкә күтәрелә һәм уңай нәтиҗә бирә.</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proofErr w:type="spellStart"/>
      <w:r w:rsidRPr="001A4D13">
        <w:rPr>
          <w:rFonts w:ascii="Times New Roman" w:eastAsia="Times New Roman" w:hAnsi="Times New Roman" w:cs="Times New Roman"/>
          <w:bCs/>
          <w:sz w:val="24"/>
          <w:szCs w:val="24"/>
          <w:lang w:eastAsia="ru-RU"/>
        </w:rPr>
        <w:t>Барлык</w:t>
      </w:r>
      <w:proofErr w:type="spellEnd"/>
      <w:r w:rsidRPr="001A4D13">
        <w:rPr>
          <w:rFonts w:ascii="Times New Roman" w:eastAsia="Times New Roman" w:hAnsi="Times New Roman" w:cs="Times New Roman"/>
          <w:bCs/>
          <w:sz w:val="24"/>
          <w:szCs w:val="24"/>
          <w:lang w:eastAsia="ru-RU"/>
        </w:rPr>
        <w:t xml:space="preserve"> </w:t>
      </w:r>
      <w:proofErr w:type="spellStart"/>
      <w:r w:rsidRPr="001A4D13">
        <w:rPr>
          <w:rFonts w:ascii="Times New Roman" w:eastAsia="Times New Roman" w:hAnsi="Times New Roman" w:cs="Times New Roman"/>
          <w:bCs/>
          <w:sz w:val="24"/>
          <w:szCs w:val="24"/>
          <w:lang w:eastAsia="ru-RU"/>
        </w:rPr>
        <w:t>педагоглар</w:t>
      </w:r>
      <w:proofErr w:type="spellEnd"/>
      <w:r w:rsidRPr="001A4D13">
        <w:rPr>
          <w:rFonts w:ascii="Times New Roman" w:eastAsia="Times New Roman" w:hAnsi="Times New Roman" w:cs="Times New Roman"/>
          <w:bCs/>
          <w:sz w:val="24"/>
          <w:szCs w:val="24"/>
          <w:lang w:eastAsia="ru-RU"/>
        </w:rPr>
        <w:t xml:space="preserve"> да </w:t>
      </w:r>
      <w:r w:rsidRPr="001A4D13">
        <w:rPr>
          <w:rFonts w:ascii="Times New Roman" w:eastAsia="Times New Roman" w:hAnsi="Times New Roman" w:cs="Times New Roman"/>
          <w:bCs/>
          <w:sz w:val="24"/>
          <w:szCs w:val="24"/>
          <w:lang w:val="tt-RU" w:eastAsia="ru-RU"/>
        </w:rPr>
        <w:t xml:space="preserve">ике </w:t>
      </w:r>
      <w:proofErr w:type="spellStart"/>
      <w:r w:rsidRPr="001A4D13">
        <w:rPr>
          <w:rFonts w:ascii="Times New Roman" w:eastAsia="Times New Roman" w:hAnsi="Times New Roman" w:cs="Times New Roman"/>
          <w:bCs/>
          <w:sz w:val="24"/>
          <w:szCs w:val="24"/>
          <w:lang w:eastAsia="ru-RU"/>
        </w:rPr>
        <w:t>дәүләт</w:t>
      </w:r>
      <w:proofErr w:type="spellEnd"/>
      <w:r w:rsidRPr="001A4D13">
        <w:rPr>
          <w:rFonts w:ascii="Times New Roman" w:eastAsia="Times New Roman" w:hAnsi="Times New Roman" w:cs="Times New Roman"/>
          <w:bCs/>
          <w:sz w:val="24"/>
          <w:szCs w:val="24"/>
          <w:lang w:eastAsia="ru-RU"/>
        </w:rPr>
        <w:t xml:space="preserve"> </w:t>
      </w:r>
      <w:proofErr w:type="spellStart"/>
      <w:r w:rsidRPr="001A4D13">
        <w:rPr>
          <w:rFonts w:ascii="Times New Roman" w:eastAsia="Times New Roman" w:hAnsi="Times New Roman" w:cs="Times New Roman"/>
          <w:bCs/>
          <w:sz w:val="24"/>
          <w:szCs w:val="24"/>
          <w:lang w:eastAsia="ru-RU"/>
        </w:rPr>
        <w:t>телен</w:t>
      </w:r>
      <w:proofErr w:type="spellEnd"/>
      <w:r w:rsidRPr="001A4D13">
        <w:rPr>
          <w:rFonts w:ascii="Times New Roman" w:eastAsia="Times New Roman" w:hAnsi="Times New Roman" w:cs="Times New Roman"/>
          <w:bCs/>
          <w:sz w:val="24"/>
          <w:szCs w:val="24"/>
          <w:lang w:eastAsia="ru-RU"/>
        </w:rPr>
        <w:t xml:space="preserve"> </w:t>
      </w:r>
      <w:proofErr w:type="spellStart"/>
      <w:r w:rsidRPr="001A4D13">
        <w:rPr>
          <w:rFonts w:ascii="Times New Roman" w:eastAsia="Times New Roman" w:hAnsi="Times New Roman" w:cs="Times New Roman"/>
          <w:bCs/>
          <w:sz w:val="24"/>
          <w:szCs w:val="24"/>
          <w:lang w:eastAsia="ru-RU"/>
        </w:rPr>
        <w:t>камил</w:t>
      </w:r>
      <w:proofErr w:type="spellEnd"/>
      <w:r w:rsidRPr="001A4D13">
        <w:rPr>
          <w:rFonts w:ascii="Times New Roman" w:eastAsia="Times New Roman" w:hAnsi="Times New Roman" w:cs="Times New Roman"/>
          <w:bCs/>
          <w:sz w:val="24"/>
          <w:szCs w:val="24"/>
          <w:lang w:eastAsia="ru-RU"/>
        </w:rPr>
        <w:t xml:space="preserve"> </w:t>
      </w:r>
      <w:proofErr w:type="spellStart"/>
      <w:r w:rsidRPr="001A4D13">
        <w:rPr>
          <w:rFonts w:ascii="Times New Roman" w:eastAsia="Times New Roman" w:hAnsi="Times New Roman" w:cs="Times New Roman"/>
          <w:bCs/>
          <w:sz w:val="24"/>
          <w:szCs w:val="24"/>
          <w:lang w:eastAsia="ru-RU"/>
        </w:rPr>
        <w:t>беләләр</w:t>
      </w:r>
      <w:proofErr w:type="spellEnd"/>
      <w:r w:rsidRPr="001A4D13">
        <w:rPr>
          <w:rFonts w:ascii="Times New Roman" w:eastAsia="Times New Roman" w:hAnsi="Times New Roman" w:cs="Times New Roman"/>
          <w:bCs/>
          <w:sz w:val="24"/>
          <w:szCs w:val="24"/>
          <w:lang w:eastAsia="ru-RU"/>
        </w:rPr>
        <w:t xml:space="preserve">. </w:t>
      </w:r>
    </w:p>
    <w:p w:rsidR="001A4D13" w:rsidRPr="001A4D13" w:rsidRDefault="001A4D13" w:rsidP="001A4D13">
      <w:pPr>
        <w:spacing w:after="0" w:line="240" w:lineRule="auto"/>
        <w:ind w:firstLine="708"/>
        <w:jc w:val="both"/>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Соңгы 3 елда квалификация күтәрү курсларын үткән педагоглар:</w:t>
      </w:r>
    </w:p>
    <w:p w:rsidR="001A4D13" w:rsidRPr="001A4D13" w:rsidRDefault="001A4D13" w:rsidP="001A4D13">
      <w:pPr>
        <w:spacing w:after="0" w:line="240" w:lineRule="auto"/>
        <w:jc w:val="both"/>
        <w:rPr>
          <w:rFonts w:ascii="Times New Roman" w:eastAsia="Times New Roman" w:hAnsi="Times New Roman" w:cs="Times New Roman"/>
          <w:sz w:val="24"/>
          <w:szCs w:val="24"/>
          <w:lang w:val="tt-RU" w:eastAsia="ru-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3"/>
        <w:gridCol w:w="3213"/>
        <w:gridCol w:w="3213"/>
      </w:tblGrid>
      <w:tr w:rsidR="001A4D13" w:rsidRPr="001A4D13" w:rsidTr="001A4D13">
        <w:tc>
          <w:tcPr>
            <w:tcW w:w="3213" w:type="dxa"/>
          </w:tcPr>
          <w:p w:rsidR="001A4D13" w:rsidRPr="001A4D13" w:rsidRDefault="001A4D13" w:rsidP="001A4D13">
            <w:pPr>
              <w:spacing w:after="0" w:line="240" w:lineRule="auto"/>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2016-2017 уку елы</w:t>
            </w:r>
          </w:p>
        </w:tc>
        <w:tc>
          <w:tcPr>
            <w:tcW w:w="3213" w:type="dxa"/>
          </w:tcPr>
          <w:p w:rsidR="001A4D13" w:rsidRPr="001A4D13" w:rsidRDefault="001A4D13" w:rsidP="001A4D13">
            <w:pPr>
              <w:spacing w:after="0" w:line="240" w:lineRule="auto"/>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2017-2018 уку елы</w:t>
            </w:r>
          </w:p>
        </w:tc>
        <w:tc>
          <w:tcPr>
            <w:tcW w:w="3213" w:type="dxa"/>
          </w:tcPr>
          <w:p w:rsidR="001A4D13" w:rsidRPr="001A4D13" w:rsidRDefault="001A4D13" w:rsidP="001A4D13">
            <w:pPr>
              <w:spacing w:after="0" w:line="240" w:lineRule="auto"/>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2018-2019 уку елы</w:t>
            </w:r>
          </w:p>
        </w:tc>
      </w:tr>
      <w:tr w:rsidR="001A4D13" w:rsidRPr="001A4D13" w:rsidTr="001A4D13">
        <w:tc>
          <w:tcPr>
            <w:tcW w:w="3213" w:type="dxa"/>
          </w:tcPr>
          <w:p w:rsidR="001A4D13" w:rsidRPr="001A4D13" w:rsidRDefault="001A4D13" w:rsidP="001A4D13">
            <w:pPr>
              <w:spacing w:after="0" w:line="240" w:lineRule="auto"/>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b/>
                <w:sz w:val="24"/>
                <w:szCs w:val="24"/>
                <w:lang w:val="tt-RU" w:eastAsia="ru-RU"/>
              </w:rPr>
              <w:t xml:space="preserve">              </w:t>
            </w:r>
            <w:r w:rsidRPr="001A4D13">
              <w:rPr>
                <w:rFonts w:ascii="Times New Roman" w:eastAsia="Times New Roman" w:hAnsi="Times New Roman" w:cs="Times New Roman"/>
                <w:sz w:val="24"/>
                <w:szCs w:val="24"/>
                <w:lang w:val="tt-RU" w:eastAsia="ru-RU"/>
              </w:rPr>
              <w:t>4 (14%)</w:t>
            </w:r>
          </w:p>
        </w:tc>
        <w:tc>
          <w:tcPr>
            <w:tcW w:w="3213" w:type="dxa"/>
          </w:tcPr>
          <w:p w:rsidR="001A4D13" w:rsidRPr="001A4D13" w:rsidRDefault="001A4D13" w:rsidP="001A4D13">
            <w:pPr>
              <w:spacing w:after="0" w:line="240" w:lineRule="auto"/>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b/>
                <w:sz w:val="24"/>
                <w:szCs w:val="24"/>
                <w:lang w:val="tt-RU" w:eastAsia="ru-RU"/>
              </w:rPr>
              <w:t xml:space="preserve">              </w:t>
            </w:r>
            <w:r w:rsidRPr="001A4D13">
              <w:rPr>
                <w:rFonts w:ascii="Times New Roman" w:eastAsia="Times New Roman" w:hAnsi="Times New Roman" w:cs="Times New Roman"/>
                <w:sz w:val="24"/>
                <w:szCs w:val="24"/>
                <w:lang w:val="tt-RU" w:eastAsia="ru-RU"/>
              </w:rPr>
              <w:t>20 (74%)</w:t>
            </w:r>
          </w:p>
        </w:tc>
        <w:tc>
          <w:tcPr>
            <w:tcW w:w="3213" w:type="dxa"/>
          </w:tcPr>
          <w:p w:rsidR="001A4D13" w:rsidRPr="001A4D13" w:rsidRDefault="001A4D13" w:rsidP="001A4D13">
            <w:pPr>
              <w:spacing w:after="0" w:line="240" w:lineRule="auto"/>
              <w:jc w:val="center"/>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val="tt-RU" w:eastAsia="ru-RU"/>
              </w:rPr>
              <w:t>20 (74%)</w:t>
            </w:r>
          </w:p>
        </w:tc>
      </w:tr>
    </w:tbl>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color w:val="FFC000"/>
          <w:sz w:val="24"/>
          <w:szCs w:val="24"/>
          <w:lang w:val="tt-RU" w:eastAsia="ru-RU"/>
        </w:rPr>
      </w:pPr>
      <w:r w:rsidRPr="001A4D13">
        <w:rPr>
          <w:rFonts w:ascii="Times New Roman" w:eastAsia="Times New Roman" w:hAnsi="Times New Roman" w:cs="Times New Roman"/>
          <w:bCs/>
          <w:color w:val="FFC000"/>
          <w:sz w:val="24"/>
          <w:szCs w:val="24"/>
          <w:lang w:val="tt-RU" w:eastAsia="ru-RU"/>
        </w:rPr>
        <w:t xml:space="preserve"> </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color w:val="FFC000"/>
          <w:sz w:val="24"/>
          <w:szCs w:val="24"/>
          <w:lang w:val="tt-RU" w:eastAsia="ru-RU"/>
        </w:rPr>
        <w:tab/>
        <w:t xml:space="preserve">            </w:t>
      </w:r>
      <w:r w:rsidRPr="001A4D13">
        <w:rPr>
          <w:rFonts w:ascii="Times New Roman" w:eastAsia="Times New Roman" w:hAnsi="Times New Roman" w:cs="Times New Roman"/>
          <w:bCs/>
          <w:sz w:val="24"/>
          <w:szCs w:val="24"/>
          <w:lang w:val="tt-RU" w:eastAsia="ru-RU"/>
        </w:rPr>
        <w:t>Балалар бакчасы педагоглары билгеләнгән вакытларда квалификация күтәрү курсларында белем алалар. Шул ук вакытта, төрле бәйгеләрдә катнашып, нәтиҗәле урыннарга лаек булалар.</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p>
    <w:p w:rsidR="001A4D13" w:rsidRPr="00D27AA9" w:rsidRDefault="001A4D13" w:rsidP="00D27AA9">
      <w:pPr>
        <w:pStyle w:val="a6"/>
        <w:numPr>
          <w:ilvl w:val="0"/>
          <w:numId w:val="14"/>
        </w:numPr>
        <w:spacing w:after="0"/>
        <w:ind w:left="426"/>
        <w:rPr>
          <w:rFonts w:ascii="Times New Roman" w:eastAsia="Calibri" w:hAnsi="Times New Roman" w:cs="Times New Roman"/>
          <w:b/>
          <w:i/>
          <w:sz w:val="24"/>
          <w:szCs w:val="24"/>
          <w:lang w:val="tt-RU"/>
        </w:rPr>
      </w:pPr>
      <w:r w:rsidRPr="00D27AA9">
        <w:rPr>
          <w:rFonts w:ascii="Times New Roman" w:eastAsia="Calibri" w:hAnsi="Times New Roman" w:cs="Times New Roman"/>
          <w:b/>
          <w:i/>
          <w:sz w:val="24"/>
          <w:szCs w:val="24"/>
          <w:lang w:val="tt-RU"/>
        </w:rPr>
        <w:t>Балалар бакчасында уздырылган чаралар.</w:t>
      </w:r>
    </w:p>
    <w:p w:rsidR="001A4D13" w:rsidRPr="001A4D13" w:rsidRDefault="001A4D13" w:rsidP="001A4D13">
      <w:pPr>
        <w:spacing w:after="0" w:line="240" w:lineRule="auto"/>
        <w:jc w:val="center"/>
        <w:rPr>
          <w:rFonts w:ascii="Times New Roman" w:eastAsia="Calibri" w:hAnsi="Times New Roman" w:cs="Times New Roman"/>
          <w:b/>
          <w:color w:val="002060"/>
          <w:sz w:val="20"/>
          <w:szCs w:val="24"/>
          <w:lang w:val="tt-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5"/>
        <w:gridCol w:w="2126"/>
      </w:tblGrid>
      <w:tr w:rsidR="001A4D13" w:rsidRPr="001A4D13" w:rsidTr="001A4D13">
        <w:tc>
          <w:tcPr>
            <w:tcW w:w="7655" w:type="dxa"/>
            <w:shd w:val="clear" w:color="auto" w:fill="auto"/>
          </w:tcPr>
          <w:p w:rsidR="001A4D13" w:rsidRPr="001A4D13" w:rsidRDefault="001A4D13" w:rsidP="001A4D13">
            <w:pPr>
              <w:spacing w:after="0" w:line="240" w:lineRule="auto"/>
              <w:rPr>
                <w:rFonts w:ascii="Times New Roman" w:eastAsia="Times New Roman" w:hAnsi="Times New Roman" w:cs="Times New Roman"/>
                <w:b/>
                <w:sz w:val="24"/>
                <w:szCs w:val="24"/>
              </w:rPr>
            </w:pPr>
            <w:r w:rsidRPr="001A4D13">
              <w:rPr>
                <w:rFonts w:ascii="Times New Roman" w:eastAsia="Times New Roman" w:hAnsi="Times New Roman" w:cs="Times New Roman"/>
                <w:b/>
                <w:sz w:val="24"/>
                <w:szCs w:val="24"/>
              </w:rPr>
              <w:t>Мероприятия</w:t>
            </w:r>
          </w:p>
        </w:tc>
        <w:tc>
          <w:tcPr>
            <w:tcW w:w="2126" w:type="dxa"/>
            <w:shd w:val="clear" w:color="auto" w:fill="auto"/>
          </w:tcPr>
          <w:p w:rsidR="001A4D13" w:rsidRPr="001A4D13" w:rsidRDefault="001A4D13" w:rsidP="001A4D13">
            <w:pPr>
              <w:spacing w:after="0" w:line="240" w:lineRule="auto"/>
              <w:rPr>
                <w:rFonts w:ascii="Times New Roman" w:eastAsia="Times New Roman" w:hAnsi="Times New Roman" w:cs="Times New Roman"/>
                <w:b/>
                <w:sz w:val="24"/>
                <w:szCs w:val="24"/>
              </w:rPr>
            </w:pPr>
            <w:r w:rsidRPr="001A4D13">
              <w:rPr>
                <w:rFonts w:ascii="Times New Roman" w:eastAsia="Times New Roman" w:hAnsi="Times New Roman" w:cs="Times New Roman"/>
                <w:b/>
                <w:sz w:val="24"/>
                <w:szCs w:val="24"/>
              </w:rPr>
              <w:t>Дата</w:t>
            </w:r>
          </w:p>
        </w:tc>
      </w:tr>
      <w:tr w:rsidR="001A4D13" w:rsidRPr="001A4D13" w:rsidTr="001A4D13">
        <w:tc>
          <w:tcPr>
            <w:tcW w:w="7655" w:type="dxa"/>
            <w:shd w:val="clear" w:color="auto" w:fill="auto"/>
          </w:tcPr>
          <w:p w:rsidR="001A4D13" w:rsidRPr="001A4D13" w:rsidRDefault="001A4D13" w:rsidP="001A4D13">
            <w:pPr>
              <w:spacing w:after="0" w:line="240" w:lineRule="auto"/>
              <w:rPr>
                <w:rFonts w:ascii="Times New Roman" w:eastAsia="Times New Roman" w:hAnsi="Times New Roman" w:cs="Times New Roman"/>
                <w:sz w:val="24"/>
                <w:szCs w:val="24"/>
              </w:rPr>
            </w:pPr>
            <w:r w:rsidRPr="001A4D13">
              <w:rPr>
                <w:rFonts w:ascii="Times New Roman" w:eastAsia="Times New Roman" w:hAnsi="Times New Roman" w:cs="Times New Roman"/>
                <w:sz w:val="24"/>
                <w:szCs w:val="24"/>
              </w:rPr>
              <w:t xml:space="preserve">«Использование средств </w:t>
            </w:r>
            <w:proofErr w:type="spellStart"/>
            <w:r w:rsidRPr="001A4D13">
              <w:rPr>
                <w:rFonts w:ascii="Times New Roman" w:eastAsia="Times New Roman" w:hAnsi="Times New Roman" w:cs="Times New Roman"/>
                <w:sz w:val="24"/>
                <w:szCs w:val="24"/>
              </w:rPr>
              <w:t>этнопедагогики</w:t>
            </w:r>
            <w:proofErr w:type="spellEnd"/>
            <w:r w:rsidRPr="001A4D13">
              <w:rPr>
                <w:rFonts w:ascii="Times New Roman" w:eastAsia="Times New Roman" w:hAnsi="Times New Roman" w:cs="Times New Roman"/>
                <w:sz w:val="24"/>
                <w:szCs w:val="24"/>
              </w:rPr>
              <w:t xml:space="preserve"> в реализации  задач  ФГОС ДО»</w:t>
            </w:r>
          </w:p>
        </w:tc>
        <w:tc>
          <w:tcPr>
            <w:tcW w:w="2126" w:type="dxa"/>
            <w:shd w:val="clear" w:color="auto" w:fill="auto"/>
          </w:tcPr>
          <w:p w:rsidR="001A4D13" w:rsidRPr="001A4D13" w:rsidRDefault="001A4D13" w:rsidP="001A4D13">
            <w:pPr>
              <w:spacing w:after="0" w:line="240" w:lineRule="auto"/>
              <w:rPr>
                <w:rFonts w:ascii="Times New Roman" w:eastAsia="Times New Roman" w:hAnsi="Times New Roman" w:cs="Times New Roman"/>
                <w:color w:val="FF0000"/>
                <w:sz w:val="24"/>
                <w:szCs w:val="24"/>
              </w:rPr>
            </w:pPr>
            <w:r w:rsidRPr="001A4D13">
              <w:rPr>
                <w:rFonts w:ascii="Times New Roman" w:eastAsia="Times New Roman" w:hAnsi="Times New Roman" w:cs="Times New Roman"/>
                <w:sz w:val="24"/>
                <w:szCs w:val="24"/>
              </w:rPr>
              <w:t>07.12.2018</w:t>
            </w:r>
          </w:p>
        </w:tc>
      </w:tr>
      <w:tr w:rsidR="001A4D13" w:rsidRPr="001A4D13" w:rsidTr="001A4D13">
        <w:tc>
          <w:tcPr>
            <w:tcW w:w="7655" w:type="dxa"/>
            <w:shd w:val="clear" w:color="auto" w:fill="auto"/>
          </w:tcPr>
          <w:p w:rsidR="001A4D13" w:rsidRPr="001A4D13" w:rsidRDefault="001A4D13" w:rsidP="001A4D13">
            <w:pPr>
              <w:spacing w:after="0" w:line="240" w:lineRule="auto"/>
              <w:rPr>
                <w:rFonts w:ascii="Times New Roman" w:eastAsia="Times New Roman" w:hAnsi="Times New Roman" w:cs="Times New Roman"/>
                <w:sz w:val="24"/>
                <w:szCs w:val="24"/>
                <w:lang w:val="tt-RU" w:eastAsia="ru-RU"/>
              </w:rPr>
            </w:pPr>
            <w:r w:rsidRPr="001A4D13">
              <w:rPr>
                <w:rFonts w:ascii="Times New Roman" w:eastAsia="Times New Roman" w:hAnsi="Times New Roman" w:cs="Times New Roman"/>
                <w:sz w:val="24"/>
                <w:szCs w:val="24"/>
                <w:lang w:eastAsia="ru-RU"/>
              </w:rPr>
              <w:t>«С</w:t>
            </w:r>
            <w:r w:rsidRPr="001A4D13">
              <w:rPr>
                <w:rFonts w:ascii="Times New Roman" w:eastAsia="Times New Roman" w:hAnsi="Times New Roman" w:cs="Times New Roman"/>
                <w:sz w:val="24"/>
                <w:szCs w:val="24"/>
                <w:lang w:val="tt-RU" w:eastAsia="ru-RU"/>
              </w:rPr>
              <w:t>өмбелә гүзәле</w:t>
            </w:r>
            <w:r w:rsidRPr="001A4D13">
              <w:rPr>
                <w:rFonts w:ascii="Times New Roman" w:eastAsia="Times New Roman" w:hAnsi="Times New Roman" w:cs="Times New Roman"/>
                <w:sz w:val="24"/>
                <w:szCs w:val="24"/>
                <w:lang w:eastAsia="ru-RU"/>
              </w:rPr>
              <w:t>»</w:t>
            </w:r>
          </w:p>
        </w:tc>
        <w:tc>
          <w:tcPr>
            <w:tcW w:w="2126" w:type="dxa"/>
            <w:shd w:val="clear" w:color="auto" w:fill="auto"/>
          </w:tcPr>
          <w:p w:rsidR="001A4D13" w:rsidRPr="001A4D13" w:rsidRDefault="001A4D13" w:rsidP="001A4D13">
            <w:pPr>
              <w:spacing w:after="0" w:line="240" w:lineRule="auto"/>
              <w:rPr>
                <w:rFonts w:ascii="Times New Roman" w:eastAsia="Times New Roman" w:hAnsi="Times New Roman" w:cs="Times New Roman"/>
                <w:sz w:val="24"/>
                <w:szCs w:val="24"/>
              </w:rPr>
            </w:pPr>
            <w:r w:rsidRPr="001A4D13">
              <w:rPr>
                <w:rFonts w:ascii="Times New Roman" w:eastAsia="Times New Roman" w:hAnsi="Times New Roman" w:cs="Times New Roman"/>
                <w:sz w:val="24"/>
                <w:szCs w:val="24"/>
                <w:lang w:val="tt-RU"/>
              </w:rPr>
              <w:t>25.10.2018</w:t>
            </w:r>
          </w:p>
        </w:tc>
      </w:tr>
    </w:tbl>
    <w:p w:rsidR="001A4D13" w:rsidRPr="001A4D13" w:rsidRDefault="001A4D13" w:rsidP="001A4D13">
      <w:p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
          <w:bCs/>
          <w:color w:val="002060"/>
          <w:sz w:val="26"/>
          <w:szCs w:val="26"/>
          <w:lang w:val="tt-RU" w:eastAsia="ru-RU"/>
        </w:rPr>
      </w:pPr>
    </w:p>
    <w:p w:rsidR="001A4D13" w:rsidRPr="00D27AA9" w:rsidRDefault="001A4D13" w:rsidP="00D27AA9">
      <w:pPr>
        <w:pStyle w:val="a6"/>
        <w:numPr>
          <w:ilvl w:val="0"/>
          <w:numId w:val="14"/>
        </w:numPr>
        <w:tabs>
          <w:tab w:val="center" w:pos="4677"/>
          <w:tab w:val="right" w:pos="9355"/>
        </w:tabs>
        <w:overflowPunct w:val="0"/>
        <w:autoSpaceDE w:val="0"/>
        <w:autoSpaceDN w:val="0"/>
        <w:adjustRightInd w:val="0"/>
        <w:spacing w:after="0" w:line="240" w:lineRule="auto"/>
        <w:ind w:left="426"/>
        <w:rPr>
          <w:rFonts w:ascii="Times New Roman" w:eastAsia="Times New Roman" w:hAnsi="Times New Roman" w:cs="Times New Roman"/>
          <w:b/>
          <w:bCs/>
          <w:i/>
          <w:sz w:val="26"/>
          <w:szCs w:val="26"/>
          <w:lang w:val="tt-RU" w:eastAsia="ru-RU"/>
        </w:rPr>
      </w:pPr>
      <w:r w:rsidRPr="00D27AA9">
        <w:rPr>
          <w:rFonts w:ascii="Times New Roman" w:eastAsia="Times New Roman" w:hAnsi="Times New Roman" w:cs="Times New Roman"/>
          <w:b/>
          <w:bCs/>
          <w:i/>
          <w:sz w:val="26"/>
          <w:szCs w:val="26"/>
          <w:lang w:val="tt-RU" w:eastAsia="ru-RU"/>
        </w:rPr>
        <w:t>Әти-әниләр белән эш системасының нәтиҗәләре</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
          <w:bCs/>
          <w:color w:val="002060"/>
          <w:sz w:val="20"/>
          <w:szCs w:val="26"/>
          <w:lang w:val="tt-RU" w:eastAsia="ru-RU"/>
        </w:rPr>
      </w:pP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Балалар бакчасында балаларның һәръяклап үсешен тәэмин итү өчен ата-аналар белән тыгыз эш алып барыла. Педагоглар әти-әниләр белән тыгыз элемтәдә эшлиләр: тәрбия һәм медицина темаларына консультацияләр, эчтәлекле күргәзмәләр, ачык ишекләр көне, әдәп-әхлак, интеллектуаль тәрбиясе темасына әңгәмәләр, бәйрәм кичәләре үткәрәләр, ягъни әти-әниләр белән эшнең төрле формаларын кулланалар. Түбәндә күрсәтелгән эш формалары һәм алымнары әти-әниләрнең әдәп–әхлак, интеллектуаль тәрбия темасы өлкәсендә педагогик яктан белемнәрен күтәрүне күздә тотып уздырыла. Шулай ук, бакчада “Яшь әниләр мәктәбе” уңышлы гына эшләп килә. Аның төп бурычы - яшь әти-әниләргә төрле яклап белем бирү һәм ярдәм итүдән гыйбарәт.</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Шулай ук, һәр төркемдә дә әти-әниләр почмагы булдырылган. Анда методик таләпләргә туры китереп көндәлек режим, шөгыльләр челтәре, әти-әниләр өчен кагыйдәләр, башка кирәкле мәгълүматлар урнаштырылган. Барлык төр материаллар сезон таләпләренә туры килә һәм вакытында алыштырыла, үзгәртелә, эчтәлеге баетыла, ике телдә дә алып барыла.</w:t>
      </w:r>
      <w:r w:rsidRPr="001A4D13">
        <w:rPr>
          <w:rFonts w:ascii="Times New Roman" w:eastAsia="Times New Roman" w:hAnsi="Times New Roman" w:cs="Times New Roman"/>
          <w:bCs/>
          <w:sz w:val="24"/>
          <w:szCs w:val="24"/>
          <w:lang w:val="tt-RU" w:eastAsia="ru-RU"/>
        </w:rPr>
        <w:tab/>
        <w:t xml:space="preserve"> Тәрбиячеләрнең әти-әниләр белән үткәргән эш формалары оригинальлеге, бай эчтәлеге белән </w:t>
      </w:r>
      <w:r w:rsidRPr="001A4D13">
        <w:rPr>
          <w:rFonts w:ascii="Times New Roman" w:eastAsia="Times New Roman" w:hAnsi="Times New Roman" w:cs="Times New Roman"/>
          <w:bCs/>
          <w:sz w:val="24"/>
          <w:szCs w:val="24"/>
          <w:lang w:val="tt-RU" w:eastAsia="ru-RU"/>
        </w:rPr>
        <w:lastRenderedPageBreak/>
        <w:t>аерылып тора, алар әти-әниләр белән һәр очрашуга ФДББС исәпкә алып, (җыелышлар, бәйрәмнәр һ.б.) җентекләп, җитди әзерләнәләр. Әти-әниләр үзләре дә чараларга теләп катнашалар. Әлеге тәрбиячеләр тарафыннан үткәрелгән һәр чара район күләмендә күрсәтә алырлык дәрәҗәдә.</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0"/>
          <w:szCs w:val="24"/>
          <w:lang w:val="tt-RU" w:eastAsia="ru-RU"/>
        </w:rPr>
      </w:pPr>
    </w:p>
    <w:p w:rsidR="001A4D13" w:rsidRPr="001A4D13" w:rsidRDefault="001A4D13" w:rsidP="001A4D13">
      <w:pPr>
        <w:tabs>
          <w:tab w:val="center" w:pos="567"/>
          <w:tab w:val="right" w:pos="9355"/>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tt-RU" w:eastAsia="ru-RU"/>
        </w:rPr>
      </w:pPr>
      <w:r w:rsidRPr="001A4D13">
        <w:rPr>
          <w:rFonts w:ascii="Times New Roman" w:eastAsia="Times New Roman" w:hAnsi="Times New Roman" w:cs="Times New Roman"/>
          <w:b/>
          <w:bCs/>
          <w:sz w:val="24"/>
          <w:szCs w:val="24"/>
          <w:lang w:val="tt-RU" w:eastAsia="ru-RU"/>
        </w:rPr>
        <w:t xml:space="preserve">Балалар бакчасында балаларга татар теле өйрәтү, </w:t>
      </w:r>
    </w:p>
    <w:p w:rsidR="001A4D13" w:rsidRPr="008E5B23" w:rsidRDefault="001A4D13" w:rsidP="008E5B23">
      <w:pPr>
        <w:tabs>
          <w:tab w:val="center" w:pos="567"/>
          <w:tab w:val="right" w:pos="9355"/>
        </w:tabs>
        <w:overflowPunct w:val="0"/>
        <w:autoSpaceDE w:val="0"/>
        <w:autoSpaceDN w:val="0"/>
        <w:adjustRightInd w:val="0"/>
        <w:spacing w:after="0" w:line="240" w:lineRule="auto"/>
        <w:jc w:val="center"/>
        <w:rPr>
          <w:rFonts w:ascii="Times New Roman" w:eastAsia="Times New Roman" w:hAnsi="Times New Roman" w:cs="Times New Roman"/>
          <w:b/>
          <w:bCs/>
          <w:sz w:val="24"/>
          <w:szCs w:val="24"/>
          <w:lang w:val="tt-RU" w:eastAsia="ru-RU"/>
        </w:rPr>
      </w:pPr>
      <w:r w:rsidRPr="001A4D13">
        <w:rPr>
          <w:rFonts w:ascii="Times New Roman" w:eastAsia="Times New Roman" w:hAnsi="Times New Roman" w:cs="Times New Roman"/>
          <w:b/>
          <w:bCs/>
          <w:sz w:val="24"/>
          <w:szCs w:val="24"/>
          <w:lang w:val="tt-RU" w:eastAsia="ru-RU"/>
        </w:rPr>
        <w:t>әти-әниләр белән эш формаларына анализ.</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 xml:space="preserve">Татар теле тәрбиячеләре Мингазова Р.Р., Ганеева А.С. тарафыннан татар теле өйрәтүдә әти-әниләр белән эшнең торышын, эш формаларын, нәтиҗәлелекне ачыклау максатыннан, оператив эш алып барылды. Бүгенге күзлектән чыгып, шуны әйтергә була: барлык төркемнәрдә дә тәрбия һәм белем бирү планнары, белем мониторинглары анализланды, әти-әниләрне балаларга тел өйрәтү  эшенә якынайтуда кулланылган эш  формалары күзәтелде, әти-әниләр белән әңгәмәләр уздырылды. </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Балаларны татар теленә өйрәтүдә гаилә һәм әти-әниләрнең роле зур. Әти-әниләрнең туган телгә мөнәсәбәтеннән баланың тел өйрәнүгә кызыксынуы арта. Гаилә , әти-әниләр, балалар бакчасы белән бергә эшләгәндә генә югары уңышларга ирешергә була, эш нәтиҗәсен күрү мөмкинлеге арта.</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Бакчада үткәрелә торган барлык бәйрәмнәр, чаралар, шөгыльләр, төрле күргәзмәләр, очрашулар, шәһәр күләмендә үткәрелә торган конкурслар әти-әниләр игътибарыннан читтә калмыйча алар ярдәме белән яки алар катнашында үтте. Әхлак тәрбиясе буенча “Нәүрүз”. Татар халкының боек шагыйре Габдулла Тукайның 133 еллыгына багышланган «Тукай безнең йөрәкләрдә» исемле әдәби- музыкаль композицияләр, «Сәламәтлек- зур байлык» - спорт бәйрәме уздырылды, балалар рәсемнәре буенча күргәзмәлә оештырылды.</w:t>
      </w:r>
      <w:r w:rsidRPr="001A4D13">
        <w:rPr>
          <w:rFonts w:ascii="Times New Roman" w:eastAsia="Times New Roman" w:hAnsi="Times New Roman" w:cs="Times New Roman"/>
          <w:bCs/>
          <w:sz w:val="24"/>
          <w:szCs w:val="24"/>
          <w:lang w:val="tt-RU" w:eastAsia="ru-RU"/>
        </w:rPr>
        <w:tab/>
        <w:t xml:space="preserve">       </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 xml:space="preserve">Әти – әниләрне балалар бакчасында ике дәүләт телендә тәрбия һәм белем бирү системасы белән, милли тәрбия эшчәнлеге белән якыннан таныштыру максатыннан, түбәндәге җыелышлар уздырылды: «Баланың сөйләм үсешендә бармак уеннарының әһәмияте», «Гаиләдә балага әхлак тәрбиясе бирүдә уеннар һәм аларның әһәмияте». Әлеге җыелышларда  региональ компонент, тел өйрәнүдә УМК куллану мәсьәләләре күтәрелде. Педагог-психолог, музыка һәм физик тәрбия җитәкчеләре үзләренең балалар белән эшләүдә УМК кулланулары турында сөйләделәр. Шулай ук УМК составына кергән мультфильмнарны, ТНВ каналы тәкъдим иткән “Әкият илендә”, “Җырлы- моңлы балачак”, “Җырлап, татарча өйрәнәбез”, “Күчтәнәч” тапшыруларын  өйдә карарга,  балалар бакчасында өйрәнгән шигырьләрне өйдә ныгытырга киңәш ителде. Шулай ук “Салават күпере” балалар </w:t>
      </w:r>
      <w:r w:rsidRPr="001A4D13">
        <w:rPr>
          <w:rFonts w:ascii="Times New Roman" w:eastAsia="Times New Roman" w:hAnsi="Times New Roman" w:cs="Times New Roman"/>
          <w:bCs/>
          <w:sz w:val="24"/>
          <w:szCs w:val="24"/>
          <w:lang w:eastAsia="ru-RU"/>
        </w:rPr>
        <w:t>ж</w:t>
      </w:r>
      <w:r w:rsidRPr="001A4D13">
        <w:rPr>
          <w:rFonts w:ascii="Times New Roman" w:eastAsia="Times New Roman" w:hAnsi="Times New Roman" w:cs="Times New Roman"/>
          <w:bCs/>
          <w:sz w:val="24"/>
          <w:szCs w:val="24"/>
          <w:lang w:val="tt-RU" w:eastAsia="ru-RU"/>
        </w:rPr>
        <w:t xml:space="preserve">урналы турында да сүз алып барылды. Безнең балалар ел саен бу журналга бик теләп язылалар, кызыксынып укыйлар, үзләре дә анда басылырга тырышалар. </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r>
      <w:r w:rsidRPr="001A4D13">
        <w:rPr>
          <w:rFonts w:ascii="Times New Roman" w:eastAsia="Times New Roman" w:hAnsi="Times New Roman" w:cs="Times New Roman"/>
          <w:bCs/>
          <w:sz w:val="24"/>
          <w:szCs w:val="24"/>
          <w:lang w:val="tt-RU" w:eastAsia="ru-RU"/>
        </w:rPr>
        <w:tab/>
        <w:t>Шулай итеп, бакчабызда үсеп килүче яшь буынга татар телен, туган телне өйрәнү өчен шартлар тудырылган, балалар, тәрбиячеләр, гаилә белән берлектә тыгыз элемтәдә бу эш максатчан һәм системалы  алып барыла.</w:t>
      </w:r>
    </w:p>
    <w:p w:rsidR="001A4D13" w:rsidRPr="001A4D13" w:rsidRDefault="001A4D13" w:rsidP="001A4D13">
      <w:pPr>
        <w:tabs>
          <w:tab w:val="center" w:pos="56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be-BY" w:eastAsia="ru-RU"/>
        </w:rPr>
        <w:tab/>
      </w:r>
      <w:r w:rsidRPr="001A4D13">
        <w:rPr>
          <w:rFonts w:ascii="Times New Roman" w:eastAsia="Times New Roman" w:hAnsi="Times New Roman" w:cs="Times New Roman"/>
          <w:bCs/>
          <w:sz w:val="24"/>
          <w:szCs w:val="24"/>
          <w:lang w:val="be-BY" w:eastAsia="ru-RU"/>
        </w:rPr>
        <w:tab/>
        <w:t>Балалар бакчасы педагоглары 28 нче мәктәп укытучылары белән берлектә балаларны мәктәпкә әзерләү буенча җитди эш алып баралар. Бакчада туган матур традиц</w:t>
      </w:r>
      <w:r w:rsidRPr="001A4D13">
        <w:rPr>
          <w:rFonts w:ascii="Times New Roman" w:eastAsia="Times New Roman" w:hAnsi="Times New Roman" w:cs="Times New Roman"/>
          <w:bCs/>
          <w:sz w:val="24"/>
          <w:szCs w:val="24"/>
          <w:lang w:val="tt-RU" w:eastAsia="ru-RU"/>
        </w:rPr>
        <w:t xml:space="preserve">ияләрне балалар мәктәптә дәвам итәләр. Быел  бакчада тәрбияләнгән балаларның 40%  татар гимназияләренә яки татар классларына керәләр. </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 xml:space="preserve">         Чыгарылыш балаларының татар мәктәп-гимназияләргә керү динамикасы:</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0"/>
          <w:szCs w:val="24"/>
          <w:lang w:val="tt-RU"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2268"/>
        <w:gridCol w:w="2410"/>
        <w:gridCol w:w="2693"/>
      </w:tblGrid>
      <w:tr w:rsidR="001A4D13" w:rsidRPr="001A4D13" w:rsidTr="001A4D13">
        <w:trPr>
          <w:cantSplit/>
          <w:trHeight w:val="276"/>
        </w:trPr>
        <w:tc>
          <w:tcPr>
            <w:tcW w:w="237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Еллар</w:t>
            </w:r>
          </w:p>
        </w:tc>
        <w:tc>
          <w:tcPr>
            <w:tcW w:w="2268"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Балалар саны</w:t>
            </w:r>
          </w:p>
        </w:tc>
        <w:tc>
          <w:tcPr>
            <w:tcW w:w="2410"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Татар мәктәбе</w:t>
            </w:r>
          </w:p>
        </w:tc>
        <w:tc>
          <w:tcPr>
            <w:tcW w:w="2693"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Башка мәктәпләр</w:t>
            </w:r>
          </w:p>
        </w:tc>
      </w:tr>
      <w:tr w:rsidR="001A4D13" w:rsidRPr="001A4D13" w:rsidTr="001A4D13">
        <w:tc>
          <w:tcPr>
            <w:tcW w:w="237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2016- 2017</w:t>
            </w:r>
          </w:p>
        </w:tc>
        <w:tc>
          <w:tcPr>
            <w:tcW w:w="2268"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65</w:t>
            </w:r>
          </w:p>
        </w:tc>
        <w:tc>
          <w:tcPr>
            <w:tcW w:w="2410"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21-32%</w:t>
            </w:r>
          </w:p>
        </w:tc>
        <w:tc>
          <w:tcPr>
            <w:tcW w:w="2693"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44-68%</w:t>
            </w:r>
          </w:p>
        </w:tc>
      </w:tr>
      <w:tr w:rsidR="001A4D13" w:rsidRPr="001A4D13" w:rsidTr="001A4D13">
        <w:tc>
          <w:tcPr>
            <w:tcW w:w="237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2017-2018</w:t>
            </w:r>
          </w:p>
        </w:tc>
        <w:tc>
          <w:tcPr>
            <w:tcW w:w="2268"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41</w:t>
            </w:r>
          </w:p>
        </w:tc>
        <w:tc>
          <w:tcPr>
            <w:tcW w:w="2410"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15-36%</w:t>
            </w:r>
          </w:p>
        </w:tc>
        <w:tc>
          <w:tcPr>
            <w:tcW w:w="2693"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26-63%</w:t>
            </w:r>
          </w:p>
        </w:tc>
      </w:tr>
      <w:tr w:rsidR="001A4D13" w:rsidRPr="001A4D13" w:rsidTr="001A4D13">
        <w:tc>
          <w:tcPr>
            <w:tcW w:w="2376"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2018-2019</w:t>
            </w:r>
          </w:p>
        </w:tc>
        <w:tc>
          <w:tcPr>
            <w:tcW w:w="2268"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47</w:t>
            </w:r>
          </w:p>
        </w:tc>
        <w:tc>
          <w:tcPr>
            <w:tcW w:w="2410"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19- 40%</w:t>
            </w:r>
          </w:p>
        </w:tc>
        <w:tc>
          <w:tcPr>
            <w:tcW w:w="2693" w:type="dxa"/>
            <w:tcBorders>
              <w:top w:val="single" w:sz="4" w:space="0" w:color="auto"/>
              <w:left w:val="single" w:sz="4" w:space="0" w:color="auto"/>
              <w:bottom w:val="single" w:sz="4" w:space="0" w:color="auto"/>
              <w:right w:val="single" w:sz="4" w:space="0" w:color="auto"/>
            </w:tcBorders>
          </w:tcPr>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4"/>
                <w:szCs w:val="24"/>
                <w:lang w:val="be-BY" w:eastAsia="ru-RU"/>
              </w:rPr>
            </w:pPr>
            <w:r w:rsidRPr="001A4D13">
              <w:rPr>
                <w:rFonts w:ascii="Times New Roman" w:eastAsia="Times New Roman" w:hAnsi="Times New Roman" w:cs="Times New Roman"/>
                <w:bCs/>
                <w:sz w:val="24"/>
                <w:szCs w:val="24"/>
                <w:lang w:val="be-BY" w:eastAsia="ru-RU"/>
              </w:rPr>
              <w:t>28-60%</w:t>
            </w:r>
          </w:p>
        </w:tc>
      </w:tr>
    </w:tbl>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noProof/>
          <w:sz w:val="24"/>
          <w:szCs w:val="24"/>
          <w:shd w:val="clear" w:color="auto" w:fill="92D050"/>
          <w:lang w:eastAsia="ru-RU"/>
        </w:rPr>
        <w:lastRenderedPageBreak/>
        <w:drawing>
          <wp:inline distT="0" distB="0" distL="0" distR="0" wp14:anchorId="15628140" wp14:editId="7F053236">
            <wp:extent cx="5424985" cy="1678674"/>
            <wp:effectExtent l="0" t="0" r="23495" b="1714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0"/>
          <w:szCs w:val="24"/>
          <w:lang w:val="tt-RU" w:eastAsia="ru-RU"/>
        </w:rPr>
      </w:pP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Cs/>
          <w:sz w:val="24"/>
          <w:szCs w:val="24"/>
          <w:lang w:val="tt-RU" w:eastAsia="ru-RU"/>
        </w:rPr>
        <w:tab/>
        <w:t xml:space="preserve">        Тәрбия эшенең төп нәтиҗәсе буларак балалар бакчасында тәртип һәм хокук бозу фактларының булмавы, балаларның сәләмәтлеген саклау, аларның төрле өлкәләрдә кызыксынучан активлыгы үсүе, шәһәр һәм район күләмендә үкәрелгән төрле тәрбия, спорт чараларында актив катнашып уңышларга ирешүе тора.</w:t>
      </w: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0"/>
          <w:szCs w:val="24"/>
          <w:lang w:val="tt-RU" w:eastAsia="ru-RU"/>
        </w:rPr>
      </w:pP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hAnsi="Times New Roman" w:cs="Times New Roman"/>
          <w:b/>
          <w:bCs/>
          <w:color w:val="000000"/>
          <w:sz w:val="26"/>
          <w:szCs w:val="26"/>
          <w:lang w:val="tt-RU"/>
        </w:rPr>
      </w:pPr>
      <w:r w:rsidRPr="001A4D13">
        <w:rPr>
          <w:rFonts w:ascii="Times New Roman" w:hAnsi="Times New Roman" w:cs="Times New Roman"/>
          <w:b/>
          <w:bCs/>
          <w:color w:val="000000"/>
          <w:sz w:val="26"/>
          <w:szCs w:val="26"/>
          <w:lang w:val="tt-RU"/>
        </w:rPr>
        <w:t>Гаилә белән эшнең үтәлеше</w:t>
      </w:r>
    </w:p>
    <w:p w:rsidR="001A4D13" w:rsidRPr="001A4D13" w:rsidRDefault="001A4D13" w:rsidP="001A4D13">
      <w:pPr>
        <w:tabs>
          <w:tab w:val="center" w:pos="4677"/>
          <w:tab w:val="right" w:pos="9355"/>
        </w:tabs>
        <w:overflowPunct w:val="0"/>
        <w:autoSpaceDE w:val="0"/>
        <w:autoSpaceDN w:val="0"/>
        <w:adjustRightInd w:val="0"/>
        <w:spacing w:after="0" w:line="240" w:lineRule="auto"/>
        <w:jc w:val="center"/>
        <w:rPr>
          <w:rFonts w:ascii="Times New Roman" w:eastAsia="Times New Roman" w:hAnsi="Times New Roman" w:cs="Times New Roman"/>
          <w:bCs/>
          <w:sz w:val="20"/>
          <w:szCs w:val="24"/>
          <w:lang w:val="tt-RU"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694"/>
        <w:gridCol w:w="2268"/>
        <w:gridCol w:w="2107"/>
        <w:gridCol w:w="2003"/>
      </w:tblGrid>
      <w:tr w:rsidR="001A4D13" w:rsidRPr="001A4D13" w:rsidTr="001A4D13">
        <w:trPr>
          <w:trHeight w:val="461"/>
        </w:trPr>
        <w:tc>
          <w:tcPr>
            <w:tcW w:w="567"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lang w:val="tt-RU"/>
              </w:rPr>
            </w:pPr>
            <w:r w:rsidRPr="001A4D13">
              <w:rPr>
                <w:rFonts w:ascii="Times New Roman" w:hAnsi="Times New Roman" w:cs="Times New Roman"/>
                <w:color w:val="000000"/>
                <w:sz w:val="24"/>
                <w:szCs w:val="24"/>
                <w:lang w:val="tt-RU"/>
              </w:rPr>
              <w:t xml:space="preserve">№ п/п </w:t>
            </w:r>
          </w:p>
        </w:tc>
        <w:tc>
          <w:tcPr>
            <w:tcW w:w="2694"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r w:rsidRPr="001A4D13">
              <w:rPr>
                <w:rFonts w:ascii="Times New Roman" w:hAnsi="Times New Roman" w:cs="Times New Roman"/>
                <w:color w:val="000000"/>
                <w:sz w:val="24"/>
                <w:szCs w:val="24"/>
              </w:rPr>
              <w:t xml:space="preserve">Мероприятия </w:t>
            </w:r>
          </w:p>
        </w:tc>
        <w:tc>
          <w:tcPr>
            <w:tcW w:w="2268"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proofErr w:type="spellStart"/>
            <w:r w:rsidRPr="001A4D13">
              <w:rPr>
                <w:rFonts w:ascii="Times New Roman" w:hAnsi="Times New Roman" w:cs="Times New Roman"/>
                <w:color w:val="000000"/>
                <w:sz w:val="24"/>
                <w:szCs w:val="24"/>
              </w:rPr>
              <w:t>Планлаштырылган</w:t>
            </w:r>
            <w:proofErr w:type="spellEnd"/>
            <w:r w:rsidRPr="001A4D13">
              <w:rPr>
                <w:rFonts w:ascii="Times New Roman" w:hAnsi="Times New Roman" w:cs="Times New Roman"/>
                <w:color w:val="000000"/>
                <w:sz w:val="24"/>
                <w:szCs w:val="24"/>
              </w:rPr>
              <w:t xml:space="preserve"> </w:t>
            </w:r>
            <w:proofErr w:type="spellStart"/>
            <w:r w:rsidRPr="001A4D13">
              <w:rPr>
                <w:rFonts w:ascii="Times New Roman" w:hAnsi="Times New Roman" w:cs="Times New Roman"/>
                <w:color w:val="000000"/>
                <w:sz w:val="24"/>
                <w:szCs w:val="24"/>
              </w:rPr>
              <w:t>чаралар</w:t>
            </w:r>
            <w:proofErr w:type="spellEnd"/>
          </w:p>
        </w:tc>
        <w:tc>
          <w:tcPr>
            <w:tcW w:w="2107"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proofErr w:type="spellStart"/>
            <w:r w:rsidRPr="001A4D13">
              <w:rPr>
                <w:rFonts w:ascii="Times New Roman" w:hAnsi="Times New Roman" w:cs="Times New Roman"/>
                <w:color w:val="000000"/>
                <w:sz w:val="24"/>
                <w:szCs w:val="24"/>
              </w:rPr>
              <w:t>үтәлгән</w:t>
            </w:r>
            <w:proofErr w:type="spellEnd"/>
            <w:r w:rsidRPr="001A4D13">
              <w:rPr>
                <w:rFonts w:ascii="Times New Roman" w:hAnsi="Times New Roman" w:cs="Times New Roman"/>
                <w:color w:val="000000"/>
                <w:sz w:val="24"/>
                <w:szCs w:val="24"/>
              </w:rPr>
              <w:t xml:space="preserve"> %</w:t>
            </w:r>
          </w:p>
        </w:tc>
        <w:tc>
          <w:tcPr>
            <w:tcW w:w="2003"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proofErr w:type="spellStart"/>
            <w:r w:rsidRPr="001A4D13">
              <w:rPr>
                <w:rFonts w:ascii="Times New Roman" w:hAnsi="Times New Roman" w:cs="Times New Roman"/>
                <w:color w:val="000000"/>
                <w:sz w:val="24"/>
                <w:szCs w:val="24"/>
              </w:rPr>
              <w:t>үтәлмәгән</w:t>
            </w:r>
            <w:proofErr w:type="spellEnd"/>
            <w:r w:rsidRPr="001A4D13">
              <w:rPr>
                <w:rFonts w:ascii="Times New Roman" w:hAnsi="Times New Roman" w:cs="Times New Roman"/>
                <w:color w:val="000000"/>
                <w:sz w:val="24"/>
                <w:szCs w:val="24"/>
              </w:rPr>
              <w:t xml:space="preserve"> %</w:t>
            </w:r>
          </w:p>
        </w:tc>
      </w:tr>
      <w:tr w:rsidR="001A4D13" w:rsidRPr="001A4D13" w:rsidTr="001A4D13">
        <w:trPr>
          <w:trHeight w:val="117"/>
        </w:trPr>
        <w:tc>
          <w:tcPr>
            <w:tcW w:w="567"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r w:rsidRPr="001A4D13">
              <w:rPr>
                <w:rFonts w:ascii="Times New Roman" w:hAnsi="Times New Roman" w:cs="Times New Roman"/>
                <w:color w:val="000000"/>
                <w:sz w:val="24"/>
                <w:szCs w:val="24"/>
              </w:rPr>
              <w:t xml:space="preserve">1. </w:t>
            </w:r>
          </w:p>
        </w:tc>
        <w:tc>
          <w:tcPr>
            <w:tcW w:w="2694"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proofErr w:type="spellStart"/>
            <w:r w:rsidRPr="001A4D13">
              <w:rPr>
                <w:rFonts w:ascii="Times New Roman" w:hAnsi="Times New Roman" w:cs="Times New Roman"/>
                <w:color w:val="000000"/>
                <w:sz w:val="24"/>
                <w:szCs w:val="24"/>
              </w:rPr>
              <w:t>Күмәк</w:t>
            </w:r>
            <w:proofErr w:type="spellEnd"/>
            <w:r w:rsidRPr="001A4D13">
              <w:rPr>
                <w:rFonts w:ascii="Times New Roman" w:hAnsi="Times New Roman" w:cs="Times New Roman"/>
                <w:color w:val="000000"/>
                <w:sz w:val="24"/>
                <w:szCs w:val="24"/>
              </w:rPr>
              <w:t xml:space="preserve"> </w:t>
            </w:r>
            <w:proofErr w:type="spellStart"/>
            <w:r w:rsidRPr="001A4D13">
              <w:rPr>
                <w:rFonts w:ascii="Times New Roman" w:hAnsi="Times New Roman" w:cs="Times New Roman"/>
                <w:color w:val="000000"/>
                <w:sz w:val="24"/>
                <w:szCs w:val="24"/>
              </w:rPr>
              <w:t>әти</w:t>
            </w:r>
            <w:proofErr w:type="spellEnd"/>
            <w:r w:rsidRPr="001A4D13">
              <w:rPr>
                <w:rFonts w:ascii="Times New Roman" w:hAnsi="Times New Roman" w:cs="Times New Roman"/>
                <w:color w:val="000000"/>
                <w:sz w:val="24"/>
                <w:szCs w:val="24"/>
              </w:rPr>
              <w:t xml:space="preserve"> - -</w:t>
            </w:r>
            <w:proofErr w:type="spellStart"/>
            <w:r w:rsidRPr="001A4D13">
              <w:rPr>
                <w:rFonts w:ascii="Times New Roman" w:hAnsi="Times New Roman" w:cs="Times New Roman"/>
                <w:color w:val="000000"/>
                <w:sz w:val="24"/>
                <w:szCs w:val="24"/>
              </w:rPr>
              <w:t>әниләр</w:t>
            </w:r>
            <w:proofErr w:type="spellEnd"/>
            <w:r w:rsidRPr="001A4D13">
              <w:rPr>
                <w:rFonts w:ascii="Times New Roman" w:hAnsi="Times New Roman" w:cs="Times New Roman"/>
                <w:color w:val="000000"/>
                <w:sz w:val="24"/>
                <w:szCs w:val="24"/>
              </w:rPr>
              <w:t xml:space="preserve"> </w:t>
            </w:r>
            <w:proofErr w:type="spellStart"/>
            <w:r w:rsidRPr="001A4D13">
              <w:rPr>
                <w:rFonts w:ascii="Times New Roman" w:hAnsi="Times New Roman" w:cs="Times New Roman"/>
                <w:color w:val="000000"/>
                <w:sz w:val="24"/>
                <w:szCs w:val="24"/>
              </w:rPr>
              <w:t>җыелышы</w:t>
            </w:r>
            <w:proofErr w:type="spellEnd"/>
            <w:r w:rsidRPr="001A4D13">
              <w:rPr>
                <w:rFonts w:ascii="Times New Roman" w:hAnsi="Times New Roman" w:cs="Times New Roman"/>
                <w:color w:val="000000"/>
                <w:sz w:val="24"/>
                <w:szCs w:val="24"/>
              </w:rPr>
              <w:t xml:space="preserve"> </w:t>
            </w:r>
          </w:p>
        </w:tc>
        <w:tc>
          <w:tcPr>
            <w:tcW w:w="2268"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2</w:t>
            </w:r>
          </w:p>
        </w:tc>
        <w:tc>
          <w:tcPr>
            <w:tcW w:w="2107"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2/100%</w:t>
            </w:r>
          </w:p>
        </w:tc>
        <w:tc>
          <w:tcPr>
            <w:tcW w:w="2003"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w:t>
            </w:r>
          </w:p>
        </w:tc>
      </w:tr>
      <w:tr w:rsidR="001A4D13" w:rsidRPr="001A4D13" w:rsidTr="001A4D13">
        <w:trPr>
          <w:trHeight w:val="289"/>
        </w:trPr>
        <w:tc>
          <w:tcPr>
            <w:tcW w:w="567"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r w:rsidRPr="001A4D13">
              <w:rPr>
                <w:rFonts w:ascii="Times New Roman" w:hAnsi="Times New Roman" w:cs="Times New Roman"/>
                <w:color w:val="000000"/>
                <w:sz w:val="24"/>
                <w:szCs w:val="24"/>
              </w:rPr>
              <w:t xml:space="preserve">2. </w:t>
            </w:r>
          </w:p>
        </w:tc>
        <w:tc>
          <w:tcPr>
            <w:tcW w:w="2694"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proofErr w:type="spellStart"/>
            <w:r w:rsidRPr="001A4D13">
              <w:rPr>
                <w:rFonts w:ascii="Times New Roman" w:hAnsi="Times New Roman" w:cs="Times New Roman"/>
                <w:color w:val="000000"/>
                <w:sz w:val="24"/>
                <w:szCs w:val="24"/>
              </w:rPr>
              <w:t>Төркем</w:t>
            </w:r>
            <w:proofErr w:type="spellEnd"/>
            <w:r w:rsidRPr="001A4D13">
              <w:rPr>
                <w:rFonts w:ascii="Times New Roman" w:hAnsi="Times New Roman" w:cs="Times New Roman"/>
                <w:color w:val="000000"/>
                <w:sz w:val="24"/>
                <w:szCs w:val="24"/>
              </w:rPr>
              <w:t xml:space="preserve"> </w:t>
            </w:r>
            <w:proofErr w:type="spellStart"/>
            <w:r w:rsidRPr="001A4D13">
              <w:rPr>
                <w:rFonts w:ascii="Times New Roman" w:hAnsi="Times New Roman" w:cs="Times New Roman"/>
                <w:color w:val="000000"/>
                <w:sz w:val="24"/>
                <w:szCs w:val="24"/>
              </w:rPr>
              <w:t>әти</w:t>
            </w:r>
            <w:proofErr w:type="spellEnd"/>
            <w:r w:rsidRPr="001A4D13">
              <w:rPr>
                <w:rFonts w:ascii="Times New Roman" w:hAnsi="Times New Roman" w:cs="Times New Roman"/>
                <w:color w:val="000000"/>
                <w:sz w:val="24"/>
                <w:szCs w:val="24"/>
              </w:rPr>
              <w:t xml:space="preserve"> - </w:t>
            </w:r>
            <w:proofErr w:type="spellStart"/>
            <w:r w:rsidRPr="001A4D13">
              <w:rPr>
                <w:rFonts w:ascii="Times New Roman" w:hAnsi="Times New Roman" w:cs="Times New Roman"/>
                <w:color w:val="000000"/>
                <w:sz w:val="24"/>
                <w:szCs w:val="24"/>
              </w:rPr>
              <w:t>әниләр</w:t>
            </w:r>
            <w:proofErr w:type="spellEnd"/>
            <w:r w:rsidRPr="001A4D13">
              <w:rPr>
                <w:rFonts w:ascii="Times New Roman" w:hAnsi="Times New Roman" w:cs="Times New Roman"/>
                <w:color w:val="000000"/>
                <w:sz w:val="24"/>
                <w:szCs w:val="24"/>
              </w:rPr>
              <w:t xml:space="preserve"> </w:t>
            </w:r>
            <w:proofErr w:type="spellStart"/>
            <w:r w:rsidRPr="001A4D13">
              <w:rPr>
                <w:rFonts w:ascii="Times New Roman" w:hAnsi="Times New Roman" w:cs="Times New Roman"/>
                <w:color w:val="000000"/>
                <w:sz w:val="24"/>
                <w:szCs w:val="24"/>
              </w:rPr>
              <w:t>җыелышы</w:t>
            </w:r>
            <w:proofErr w:type="spellEnd"/>
            <w:r w:rsidRPr="001A4D13">
              <w:rPr>
                <w:rFonts w:ascii="Times New Roman" w:hAnsi="Times New Roman" w:cs="Times New Roman"/>
                <w:color w:val="000000"/>
                <w:sz w:val="24"/>
                <w:szCs w:val="24"/>
              </w:rPr>
              <w:t xml:space="preserve"> </w:t>
            </w:r>
          </w:p>
        </w:tc>
        <w:tc>
          <w:tcPr>
            <w:tcW w:w="2268"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lang w:val="tt-RU"/>
              </w:rPr>
            </w:pPr>
            <w:r w:rsidRPr="001A4D13">
              <w:rPr>
                <w:rFonts w:ascii="Times New Roman" w:hAnsi="Times New Roman" w:cs="Times New Roman"/>
                <w:color w:val="000000"/>
                <w:sz w:val="24"/>
                <w:szCs w:val="24"/>
                <w:lang w:val="tt-RU"/>
              </w:rPr>
              <w:t>3</w:t>
            </w:r>
          </w:p>
        </w:tc>
        <w:tc>
          <w:tcPr>
            <w:tcW w:w="2107"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lang w:val="tt-RU"/>
              </w:rPr>
              <w:t>3</w:t>
            </w:r>
            <w:r w:rsidRPr="001A4D13">
              <w:rPr>
                <w:rFonts w:ascii="Times New Roman" w:hAnsi="Times New Roman" w:cs="Times New Roman"/>
                <w:color w:val="000000"/>
                <w:sz w:val="24"/>
                <w:szCs w:val="24"/>
              </w:rPr>
              <w:t>/100%</w:t>
            </w:r>
          </w:p>
        </w:tc>
        <w:tc>
          <w:tcPr>
            <w:tcW w:w="2003"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w:t>
            </w:r>
          </w:p>
        </w:tc>
      </w:tr>
      <w:tr w:rsidR="001A4D13" w:rsidRPr="001A4D13" w:rsidTr="001A4D13">
        <w:trPr>
          <w:trHeight w:val="289"/>
        </w:trPr>
        <w:tc>
          <w:tcPr>
            <w:tcW w:w="567"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r w:rsidRPr="001A4D13">
              <w:rPr>
                <w:rFonts w:ascii="Times New Roman" w:hAnsi="Times New Roman" w:cs="Times New Roman"/>
                <w:color w:val="000000"/>
                <w:sz w:val="24"/>
                <w:szCs w:val="24"/>
              </w:rPr>
              <w:t xml:space="preserve">3. </w:t>
            </w:r>
          </w:p>
        </w:tc>
        <w:tc>
          <w:tcPr>
            <w:tcW w:w="2694"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r w:rsidRPr="001A4D13">
              <w:rPr>
                <w:rFonts w:ascii="Times New Roman" w:hAnsi="Times New Roman" w:cs="Times New Roman"/>
                <w:color w:val="000000"/>
                <w:sz w:val="24"/>
                <w:szCs w:val="24"/>
              </w:rPr>
              <w:t xml:space="preserve">Консультация </w:t>
            </w:r>
          </w:p>
        </w:tc>
        <w:tc>
          <w:tcPr>
            <w:tcW w:w="2268"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8</w:t>
            </w:r>
          </w:p>
        </w:tc>
        <w:tc>
          <w:tcPr>
            <w:tcW w:w="2107"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8/100%</w:t>
            </w:r>
          </w:p>
        </w:tc>
        <w:tc>
          <w:tcPr>
            <w:tcW w:w="2003"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w:t>
            </w:r>
          </w:p>
        </w:tc>
      </w:tr>
      <w:tr w:rsidR="001A4D13" w:rsidRPr="001A4D13" w:rsidTr="001A4D13">
        <w:trPr>
          <w:trHeight w:val="117"/>
        </w:trPr>
        <w:tc>
          <w:tcPr>
            <w:tcW w:w="567"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r w:rsidRPr="001A4D13">
              <w:rPr>
                <w:rFonts w:ascii="Times New Roman" w:hAnsi="Times New Roman" w:cs="Times New Roman"/>
                <w:color w:val="000000"/>
                <w:sz w:val="24"/>
                <w:szCs w:val="24"/>
                <w:lang w:val="tt-RU"/>
              </w:rPr>
              <w:t>4</w:t>
            </w:r>
            <w:r w:rsidRPr="001A4D13">
              <w:rPr>
                <w:rFonts w:ascii="Times New Roman" w:hAnsi="Times New Roman" w:cs="Times New Roman"/>
                <w:color w:val="000000"/>
                <w:sz w:val="24"/>
                <w:szCs w:val="24"/>
              </w:rPr>
              <w:t xml:space="preserve">. </w:t>
            </w:r>
          </w:p>
        </w:tc>
        <w:tc>
          <w:tcPr>
            <w:tcW w:w="2694" w:type="dxa"/>
          </w:tcPr>
          <w:p w:rsidR="001A4D13" w:rsidRPr="001A4D13" w:rsidRDefault="001A4D13" w:rsidP="001A4D13">
            <w:pPr>
              <w:autoSpaceDE w:val="0"/>
              <w:autoSpaceDN w:val="0"/>
              <w:adjustRightInd w:val="0"/>
              <w:spacing w:after="0" w:line="240" w:lineRule="auto"/>
              <w:rPr>
                <w:rFonts w:ascii="Times New Roman" w:hAnsi="Times New Roman" w:cs="Times New Roman"/>
                <w:color w:val="000000"/>
                <w:sz w:val="24"/>
                <w:szCs w:val="24"/>
              </w:rPr>
            </w:pPr>
            <w:proofErr w:type="spellStart"/>
            <w:r w:rsidRPr="001A4D13">
              <w:rPr>
                <w:rFonts w:ascii="Times New Roman" w:hAnsi="Times New Roman" w:cs="Times New Roman"/>
                <w:color w:val="000000"/>
                <w:sz w:val="24"/>
                <w:szCs w:val="24"/>
              </w:rPr>
              <w:t>Яшь</w:t>
            </w:r>
            <w:proofErr w:type="spellEnd"/>
            <w:r w:rsidRPr="001A4D13">
              <w:rPr>
                <w:rFonts w:ascii="Times New Roman" w:hAnsi="Times New Roman" w:cs="Times New Roman"/>
                <w:color w:val="000000"/>
                <w:sz w:val="24"/>
                <w:szCs w:val="24"/>
              </w:rPr>
              <w:t xml:space="preserve"> </w:t>
            </w:r>
            <w:proofErr w:type="spellStart"/>
            <w:r w:rsidRPr="001A4D13">
              <w:rPr>
                <w:rFonts w:ascii="Times New Roman" w:hAnsi="Times New Roman" w:cs="Times New Roman"/>
                <w:color w:val="000000"/>
                <w:sz w:val="24"/>
                <w:szCs w:val="24"/>
              </w:rPr>
              <w:t>әти</w:t>
            </w:r>
            <w:proofErr w:type="spellEnd"/>
            <w:r w:rsidRPr="001A4D13">
              <w:rPr>
                <w:rFonts w:ascii="Times New Roman" w:hAnsi="Times New Roman" w:cs="Times New Roman"/>
                <w:color w:val="000000"/>
                <w:sz w:val="24"/>
                <w:szCs w:val="24"/>
              </w:rPr>
              <w:t xml:space="preserve"> –</w:t>
            </w:r>
            <w:proofErr w:type="spellStart"/>
            <w:r w:rsidRPr="001A4D13">
              <w:rPr>
                <w:rFonts w:ascii="Times New Roman" w:hAnsi="Times New Roman" w:cs="Times New Roman"/>
                <w:color w:val="000000"/>
                <w:sz w:val="24"/>
                <w:szCs w:val="24"/>
              </w:rPr>
              <w:t>әниләр</w:t>
            </w:r>
            <w:proofErr w:type="spellEnd"/>
            <w:r w:rsidRPr="001A4D13">
              <w:rPr>
                <w:rFonts w:ascii="Times New Roman" w:hAnsi="Times New Roman" w:cs="Times New Roman"/>
                <w:color w:val="000000"/>
                <w:sz w:val="24"/>
                <w:szCs w:val="24"/>
              </w:rPr>
              <w:t xml:space="preserve"> </w:t>
            </w:r>
            <w:proofErr w:type="spellStart"/>
            <w:r w:rsidRPr="001A4D13">
              <w:rPr>
                <w:rFonts w:ascii="Times New Roman" w:hAnsi="Times New Roman" w:cs="Times New Roman"/>
                <w:color w:val="000000"/>
                <w:sz w:val="24"/>
                <w:szCs w:val="24"/>
              </w:rPr>
              <w:t>мәктәбе</w:t>
            </w:r>
            <w:proofErr w:type="spellEnd"/>
          </w:p>
        </w:tc>
        <w:tc>
          <w:tcPr>
            <w:tcW w:w="2268"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2</w:t>
            </w:r>
          </w:p>
        </w:tc>
        <w:tc>
          <w:tcPr>
            <w:tcW w:w="2107"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2/100%</w:t>
            </w:r>
          </w:p>
        </w:tc>
        <w:tc>
          <w:tcPr>
            <w:tcW w:w="2003" w:type="dxa"/>
          </w:tcPr>
          <w:p w:rsidR="001A4D13" w:rsidRPr="001A4D13" w:rsidRDefault="001A4D13" w:rsidP="001A4D13">
            <w:pPr>
              <w:autoSpaceDE w:val="0"/>
              <w:autoSpaceDN w:val="0"/>
              <w:adjustRightInd w:val="0"/>
              <w:spacing w:after="0" w:line="240" w:lineRule="auto"/>
              <w:jc w:val="center"/>
              <w:rPr>
                <w:rFonts w:ascii="Times New Roman" w:hAnsi="Times New Roman" w:cs="Times New Roman"/>
                <w:color w:val="000000"/>
                <w:sz w:val="24"/>
                <w:szCs w:val="24"/>
              </w:rPr>
            </w:pPr>
            <w:r w:rsidRPr="001A4D13">
              <w:rPr>
                <w:rFonts w:ascii="Times New Roman" w:hAnsi="Times New Roman" w:cs="Times New Roman"/>
                <w:color w:val="000000"/>
                <w:sz w:val="24"/>
                <w:szCs w:val="24"/>
              </w:rPr>
              <w:t>-</w:t>
            </w:r>
          </w:p>
        </w:tc>
      </w:tr>
    </w:tbl>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0"/>
          <w:szCs w:val="20"/>
          <w:lang w:val="tt-RU" w:eastAsia="ru-RU"/>
        </w:rPr>
      </w:pPr>
    </w:p>
    <w:p w:rsidR="001A4D13" w:rsidRPr="001A4D13" w:rsidRDefault="001A4D13" w:rsidP="001A4D13">
      <w:p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b/>
          <w:bCs/>
          <w:sz w:val="24"/>
          <w:szCs w:val="24"/>
          <w:lang w:val="tt-RU" w:eastAsia="ru-RU"/>
        </w:rPr>
        <w:t>Нәтиҗә:</w:t>
      </w:r>
      <w:r w:rsidRPr="001A4D13">
        <w:rPr>
          <w:rFonts w:ascii="Times New Roman" w:eastAsia="Times New Roman" w:hAnsi="Times New Roman" w:cs="Times New Roman"/>
          <w:bCs/>
          <w:sz w:val="24"/>
          <w:szCs w:val="24"/>
          <w:lang w:val="tt-RU" w:eastAsia="ru-RU"/>
        </w:rPr>
        <w:t xml:space="preserve">   </w:t>
      </w:r>
    </w:p>
    <w:p w:rsidR="001A4D13" w:rsidRPr="00D27AA9" w:rsidRDefault="001A4D13" w:rsidP="00D27AA9">
      <w:pPr>
        <w:numPr>
          <w:ilvl w:val="0"/>
          <w:numId w:val="7"/>
        </w:numPr>
        <w:tabs>
          <w:tab w:val="center" w:pos="4677"/>
          <w:tab w:val="right" w:pos="9355"/>
        </w:tabs>
        <w:overflowPunct w:val="0"/>
        <w:autoSpaceDE w:val="0"/>
        <w:autoSpaceDN w:val="0"/>
        <w:adjustRightInd w:val="0"/>
        <w:spacing w:after="0" w:line="240" w:lineRule="auto"/>
        <w:jc w:val="both"/>
        <w:rPr>
          <w:rFonts w:ascii="Times New Roman" w:eastAsia="Times New Roman" w:hAnsi="Times New Roman" w:cs="Times New Roman"/>
          <w:bCs/>
          <w:sz w:val="24"/>
          <w:szCs w:val="24"/>
          <w:lang w:val="tt-RU" w:eastAsia="ru-RU"/>
        </w:rPr>
      </w:pPr>
      <w:r w:rsidRPr="001A4D13">
        <w:rPr>
          <w:rFonts w:ascii="Times New Roman" w:eastAsia="Times New Roman" w:hAnsi="Times New Roman" w:cs="Times New Roman"/>
          <w:sz w:val="24"/>
          <w:szCs w:val="24"/>
          <w:lang w:val="tt-RU" w:eastAsia="ru-RU"/>
        </w:rPr>
        <w:t>балалар бакчасы һәм  гаиләләр үзара системалы рәвештә эшен дәвам итә. Балалар бакчасы балаларда әти-әниләргә, якын кешеләргә мәхәббәт тәрбияләргә омтыла.</w:t>
      </w:r>
    </w:p>
    <w:p w:rsidR="008E5B23" w:rsidRDefault="008E5B23" w:rsidP="00685883">
      <w:pPr>
        <w:spacing w:after="0" w:line="240" w:lineRule="auto"/>
        <w:jc w:val="center"/>
        <w:rPr>
          <w:rFonts w:ascii="Times New Roman" w:eastAsia="Times New Roman" w:hAnsi="Times New Roman" w:cs="Times New Roman"/>
          <w:b/>
          <w:sz w:val="24"/>
          <w:szCs w:val="24"/>
          <w:lang w:val="tt-RU" w:eastAsia="ru-RU"/>
        </w:rPr>
      </w:pPr>
    </w:p>
    <w:p w:rsidR="00D27AA9" w:rsidRPr="00D27AA9" w:rsidRDefault="00D27AA9" w:rsidP="00D27AA9">
      <w:pPr>
        <w:pStyle w:val="a6"/>
        <w:numPr>
          <w:ilvl w:val="0"/>
          <w:numId w:val="15"/>
        </w:numPr>
        <w:spacing w:after="0" w:line="240" w:lineRule="auto"/>
        <w:ind w:left="426"/>
        <w:jc w:val="both"/>
        <w:rPr>
          <w:rFonts w:ascii="Times New Roman" w:eastAsia="Times New Roman" w:hAnsi="Times New Roman" w:cs="Times New Roman"/>
          <w:b/>
          <w:bCs/>
          <w:iCs/>
          <w:sz w:val="24"/>
          <w:szCs w:val="24"/>
          <w:lang w:eastAsia="ru-RU"/>
        </w:rPr>
      </w:pPr>
      <w:r w:rsidRPr="00D27AA9">
        <w:rPr>
          <w:rFonts w:ascii="Times New Roman" w:eastAsia="Times New Roman" w:hAnsi="Times New Roman" w:cs="Times New Roman"/>
          <w:b/>
          <w:bCs/>
          <w:iCs/>
          <w:sz w:val="24"/>
          <w:szCs w:val="24"/>
          <w:lang w:eastAsia="ru-RU"/>
        </w:rPr>
        <w:t xml:space="preserve">Выступление старшей медсестры Ниязовой </w:t>
      </w:r>
      <w:proofErr w:type="spellStart"/>
      <w:r w:rsidRPr="00D27AA9">
        <w:rPr>
          <w:rFonts w:ascii="Times New Roman" w:eastAsia="Times New Roman" w:hAnsi="Times New Roman" w:cs="Times New Roman"/>
          <w:b/>
          <w:bCs/>
          <w:iCs/>
          <w:sz w:val="24"/>
          <w:szCs w:val="24"/>
          <w:lang w:eastAsia="ru-RU"/>
        </w:rPr>
        <w:t>Айсылу</w:t>
      </w:r>
      <w:proofErr w:type="spellEnd"/>
      <w:r w:rsidRPr="00D27AA9">
        <w:rPr>
          <w:rFonts w:ascii="Times New Roman" w:eastAsia="Times New Roman" w:hAnsi="Times New Roman" w:cs="Times New Roman"/>
          <w:b/>
          <w:bCs/>
          <w:iCs/>
          <w:sz w:val="24"/>
          <w:szCs w:val="24"/>
          <w:lang w:eastAsia="ru-RU"/>
        </w:rPr>
        <w:t xml:space="preserve"> </w:t>
      </w:r>
      <w:proofErr w:type="spellStart"/>
      <w:r w:rsidRPr="00D27AA9">
        <w:rPr>
          <w:rFonts w:ascii="Times New Roman" w:eastAsia="Times New Roman" w:hAnsi="Times New Roman" w:cs="Times New Roman"/>
          <w:b/>
          <w:bCs/>
          <w:iCs/>
          <w:sz w:val="24"/>
          <w:szCs w:val="24"/>
          <w:lang w:eastAsia="ru-RU"/>
        </w:rPr>
        <w:t>Анваровны</w:t>
      </w:r>
      <w:proofErr w:type="spellEnd"/>
      <w:r w:rsidRPr="00D27AA9">
        <w:rPr>
          <w:rFonts w:ascii="Times New Roman" w:eastAsia="Times New Roman" w:hAnsi="Times New Roman" w:cs="Times New Roman"/>
          <w:b/>
          <w:bCs/>
          <w:iCs/>
          <w:sz w:val="24"/>
          <w:szCs w:val="24"/>
          <w:lang w:eastAsia="ru-RU"/>
        </w:rPr>
        <w:t xml:space="preserve"> с анализом результативности оздоровительно-профилактической работы.</w:t>
      </w:r>
    </w:p>
    <w:p w:rsidR="00D27AA9" w:rsidRPr="007551B7" w:rsidRDefault="00D27AA9" w:rsidP="00D27AA9">
      <w:pPr>
        <w:spacing w:after="0" w:line="240" w:lineRule="auto"/>
        <w:rPr>
          <w:rFonts w:ascii="Times New Roman" w:eastAsia="Times New Roman" w:hAnsi="Times New Roman" w:cs="Times New Roman"/>
          <w:b/>
          <w:sz w:val="24"/>
          <w:szCs w:val="24"/>
          <w:lang w:val="tt-RU"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Сохранение и укрепление здоровья ребенка</w:t>
      </w:r>
      <w:r w:rsidRPr="00685883">
        <w:rPr>
          <w:rFonts w:ascii="Times New Roman" w:eastAsia="Times New Roman" w:hAnsi="Times New Roman" w:cs="Times New Roman"/>
          <w:noProof/>
          <w:sz w:val="24"/>
          <w:szCs w:val="24"/>
          <w:lang w:eastAsia="ru-RU"/>
        </w:rPr>
        <w:t xml:space="preserve"> -</w:t>
      </w:r>
      <w:r w:rsidRPr="00685883">
        <w:rPr>
          <w:rFonts w:ascii="Times New Roman" w:eastAsia="Times New Roman" w:hAnsi="Times New Roman" w:cs="Times New Roman"/>
          <w:sz w:val="24"/>
          <w:szCs w:val="24"/>
          <w:lang w:eastAsia="ru-RU"/>
        </w:rPr>
        <w:t xml:space="preserve"> один из основных компонентов воспитательного и образовательного процесса в детском саду.</w:t>
      </w:r>
      <w:r w:rsidRPr="00685883">
        <w:rPr>
          <w:rFonts w:ascii="Times New Roman" w:eastAsia="Times New Roman" w:hAnsi="Times New Roman" w:cs="Times New Roman"/>
          <w:i/>
          <w:sz w:val="24"/>
          <w:szCs w:val="24"/>
          <w:lang w:eastAsia="ru-RU"/>
        </w:rPr>
        <w:t xml:space="preserve"> </w:t>
      </w:r>
    </w:p>
    <w:p w:rsidR="00685883" w:rsidRPr="00685883" w:rsidRDefault="00685883" w:rsidP="00685883">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roofErr w:type="spellStart"/>
      <w:r w:rsidRPr="00685883">
        <w:rPr>
          <w:rFonts w:ascii="Times New Roman" w:eastAsia="Times New Roman" w:hAnsi="Times New Roman" w:cs="Times New Roman"/>
          <w:b/>
          <w:bCs/>
          <w:sz w:val="24"/>
          <w:szCs w:val="24"/>
          <w:lang w:eastAsia="ru-RU"/>
        </w:rPr>
        <w:t>Здоровьесберегающие</w:t>
      </w:r>
      <w:proofErr w:type="spellEnd"/>
      <w:r w:rsidRPr="00685883">
        <w:rPr>
          <w:rFonts w:ascii="Times New Roman" w:eastAsia="Times New Roman" w:hAnsi="Times New Roman" w:cs="Times New Roman"/>
          <w:b/>
          <w:bCs/>
          <w:sz w:val="24"/>
          <w:szCs w:val="24"/>
          <w:lang w:eastAsia="ru-RU"/>
        </w:rPr>
        <w:t xml:space="preserve"> технологии</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ДОУ реализует следующие оздоровительные программы:</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685883">
        <w:rPr>
          <w:rFonts w:ascii="Times New Roman" w:eastAsia="Times New Roman" w:hAnsi="Times New Roman" w:cs="Times New Roman"/>
          <w:sz w:val="24"/>
          <w:szCs w:val="24"/>
          <w:lang w:eastAsia="ru-RU"/>
        </w:rPr>
        <w:t xml:space="preserve">Она включает регулярные осмотры, проведение  тематических  бесед  врачами-стоматологами  и </w:t>
      </w:r>
      <w:proofErr w:type="spellStart"/>
      <w:r w:rsidRPr="00685883">
        <w:rPr>
          <w:rFonts w:ascii="Times New Roman" w:eastAsia="Times New Roman" w:hAnsi="Times New Roman" w:cs="Times New Roman"/>
          <w:sz w:val="24"/>
          <w:szCs w:val="24"/>
          <w:lang w:eastAsia="ru-RU"/>
        </w:rPr>
        <w:t>ортодонтами</w:t>
      </w:r>
      <w:proofErr w:type="spellEnd"/>
      <w:r w:rsidRPr="00685883">
        <w:rPr>
          <w:rFonts w:ascii="Times New Roman" w:eastAsia="Times New Roman" w:hAnsi="Times New Roman" w:cs="Times New Roman"/>
          <w:sz w:val="24"/>
          <w:szCs w:val="24"/>
          <w:lang w:eastAsia="ru-RU"/>
        </w:rPr>
        <w:t>.</w:t>
      </w:r>
      <w:r w:rsidRPr="00685883">
        <w:rPr>
          <w:rFonts w:ascii="Times New Roman" w:eastAsia="Times New Roman" w:hAnsi="Times New Roman" w:cs="Times New Roman"/>
          <w:noProof/>
          <w:sz w:val="24"/>
          <w:szCs w:val="24"/>
          <w:lang w:eastAsia="ru-RU"/>
        </w:rPr>
        <w:t xml:space="preserve"> </w:t>
      </w:r>
      <w:proofErr w:type="gramStart"/>
      <w:r w:rsidRPr="00685883">
        <w:rPr>
          <w:rFonts w:ascii="Times New Roman" w:eastAsia="Times New Roman" w:hAnsi="Times New Roman" w:cs="Times New Roman"/>
          <w:sz w:val="24"/>
          <w:szCs w:val="24"/>
          <w:lang w:eastAsia="ru-RU"/>
        </w:rPr>
        <w:t xml:space="preserve">Анализируя </w:t>
      </w:r>
      <w:r w:rsidRPr="00685883">
        <w:rPr>
          <w:rFonts w:ascii="Times New Roman" w:eastAsia="Times New Roman" w:hAnsi="Times New Roman" w:cs="Times New Roman"/>
          <w:noProof/>
          <w:sz w:val="24"/>
          <w:szCs w:val="24"/>
          <w:lang w:eastAsia="ru-RU"/>
        </w:rPr>
        <w:t xml:space="preserve"> 2017</w:t>
      </w:r>
      <w:proofErr w:type="gramEnd"/>
      <w:r w:rsidRPr="00685883">
        <w:rPr>
          <w:rFonts w:ascii="Times New Roman" w:eastAsia="Times New Roman" w:hAnsi="Times New Roman" w:cs="Times New Roman"/>
          <w:noProof/>
          <w:sz w:val="24"/>
          <w:szCs w:val="24"/>
          <w:lang w:eastAsia="ru-RU"/>
        </w:rPr>
        <w:t>,2018, 2019</w:t>
      </w:r>
      <w:r w:rsidRPr="00685883">
        <w:rPr>
          <w:rFonts w:ascii="Times New Roman" w:eastAsia="Times New Roman" w:hAnsi="Times New Roman" w:cs="Times New Roman"/>
          <w:sz w:val="24"/>
          <w:szCs w:val="24"/>
          <w:lang w:eastAsia="ru-RU"/>
        </w:rPr>
        <w:t xml:space="preserve"> года  можно наблюдать (согласно диаграммы)  увеличение заболеваемости кариесом на</w:t>
      </w:r>
      <w:r w:rsidRPr="00685883">
        <w:rPr>
          <w:rFonts w:ascii="Times New Roman" w:eastAsia="Times New Roman" w:hAnsi="Times New Roman" w:cs="Times New Roman"/>
          <w:noProof/>
          <w:sz w:val="24"/>
          <w:szCs w:val="24"/>
          <w:lang w:eastAsia="ru-RU"/>
        </w:rPr>
        <w:t xml:space="preserve"> 33%,но сравнивая   2018 г и 2019 год  можно сделать вывод что кариес уменьшился  на 10 %</w:t>
      </w:r>
      <w:r w:rsidRPr="00685883">
        <w:rPr>
          <w:rFonts w:ascii="Times New Roman" w:eastAsia="Times New Roman" w:hAnsi="Times New Roman" w:cs="Times New Roman"/>
          <w:noProof/>
          <w:color w:val="000000"/>
          <w:sz w:val="24"/>
          <w:szCs w:val="24"/>
          <w:lang w:eastAsia="ru-RU"/>
        </w:rPr>
        <w:t>.</w:t>
      </w:r>
    </w:p>
    <w:p w:rsidR="00685883" w:rsidRPr="00685883" w:rsidRDefault="00685883" w:rsidP="00685883">
      <w:pPr>
        <w:autoSpaceDE w:val="0"/>
        <w:autoSpaceDN w:val="0"/>
        <w:adjustRightInd w:val="0"/>
        <w:spacing w:after="0" w:line="240" w:lineRule="auto"/>
        <w:ind w:firstLine="1080"/>
        <w:jc w:val="both"/>
        <w:rPr>
          <w:rFonts w:ascii="Times New Roman" w:eastAsia="Times New Roman" w:hAnsi="Times New Roman" w:cs="Times New Roman"/>
          <w:noProof/>
          <w:sz w:val="24"/>
          <w:szCs w:val="24"/>
          <w:lang w:eastAsia="ru-RU"/>
        </w:rPr>
      </w:pPr>
    </w:p>
    <w:p w:rsidR="00685883" w:rsidRPr="00685883" w:rsidRDefault="00685883" w:rsidP="00685883">
      <w:pPr>
        <w:autoSpaceDE w:val="0"/>
        <w:autoSpaceDN w:val="0"/>
        <w:adjustRightInd w:val="0"/>
        <w:spacing w:after="0" w:line="240" w:lineRule="auto"/>
        <w:ind w:firstLine="1080"/>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object w:dxaOrig="10080" w:dyaOrig="2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7.4pt;height:120.15pt" o:ole="">
            <v:imagedata r:id="rId8" o:title=""/>
          </v:shape>
          <o:OLEObject Type="Embed" ProgID="MSGraph.Chart.8" ShapeID="_x0000_i1025" DrawAspect="Content" ObjectID="_1647326753" r:id="rId9"/>
        </w:object>
      </w:r>
      <w:r w:rsidRPr="00685883">
        <w:rPr>
          <w:rFonts w:ascii="Times New Roman" w:eastAsia="Times New Roman" w:hAnsi="Times New Roman" w:cs="Times New Roman"/>
          <w:sz w:val="24"/>
          <w:szCs w:val="24"/>
          <w:lang w:eastAsia="ru-RU"/>
        </w:rPr>
        <w:t xml:space="preserve"> </w:t>
      </w:r>
    </w:p>
    <w:p w:rsidR="00685883" w:rsidRPr="00685883" w:rsidRDefault="00685883" w:rsidP="00D27AA9">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685883">
        <w:rPr>
          <w:rFonts w:ascii="Times New Roman" w:eastAsia="Times New Roman" w:hAnsi="Times New Roman" w:cs="Times New Roman"/>
          <w:sz w:val="24"/>
          <w:szCs w:val="24"/>
          <w:lang w:eastAsia="ru-RU"/>
        </w:rPr>
        <w:lastRenderedPageBreak/>
        <w:t>Оздоровительная программа ДОУ «Здоровый малыш» направлена на сохранение и укрепление здоровья детей, формирование у родителей и педагогов ответственности в деле сохранения собственного здоровья. Программа разработана на</w:t>
      </w:r>
      <w:r w:rsidRPr="00685883">
        <w:rPr>
          <w:rFonts w:ascii="Times New Roman" w:eastAsia="Times New Roman" w:hAnsi="Times New Roman" w:cs="Times New Roman"/>
          <w:noProof/>
          <w:sz w:val="24"/>
          <w:szCs w:val="24"/>
          <w:lang w:eastAsia="ru-RU"/>
        </w:rPr>
        <w:t xml:space="preserve"> 5</w:t>
      </w:r>
      <w:r w:rsidRPr="00685883">
        <w:rPr>
          <w:rFonts w:ascii="Times New Roman" w:eastAsia="Times New Roman" w:hAnsi="Times New Roman" w:cs="Times New Roman"/>
          <w:sz w:val="24"/>
          <w:szCs w:val="24"/>
          <w:lang w:eastAsia="ru-RU"/>
        </w:rPr>
        <w:t xml:space="preserve"> лет творческой группой педагогов и администрацией   детского   сада   и   обеспечивает   профилактические, организационные и лечебные мероприятия. Конечной целью реализации программы является:</w:t>
      </w:r>
    </w:p>
    <w:p w:rsidR="00685883" w:rsidRPr="00685883" w:rsidRDefault="00685883" w:rsidP="00685883">
      <w:pPr>
        <w:autoSpaceDE w:val="0"/>
        <w:autoSpaceDN w:val="0"/>
        <w:adjustRightInd w:val="0"/>
        <w:spacing w:after="0" w:line="240" w:lineRule="auto"/>
        <w:ind w:firstLine="340"/>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noProof/>
          <w:sz w:val="24"/>
          <w:szCs w:val="24"/>
          <w:lang w:eastAsia="ru-RU"/>
        </w:rPr>
        <w:t>1.</w:t>
      </w:r>
      <w:r w:rsidRPr="00685883">
        <w:rPr>
          <w:rFonts w:ascii="Times New Roman" w:eastAsia="Times New Roman" w:hAnsi="Times New Roman" w:cs="Times New Roman"/>
          <w:sz w:val="24"/>
          <w:szCs w:val="24"/>
          <w:lang w:eastAsia="ru-RU"/>
        </w:rPr>
        <w:t xml:space="preserve"> повышение резистентности организма у детей.</w:t>
      </w:r>
    </w:p>
    <w:p w:rsidR="00685883" w:rsidRPr="00685883" w:rsidRDefault="00685883" w:rsidP="00685883">
      <w:pPr>
        <w:autoSpaceDE w:val="0"/>
        <w:autoSpaceDN w:val="0"/>
        <w:adjustRightInd w:val="0"/>
        <w:spacing w:after="0" w:line="240" w:lineRule="auto"/>
        <w:ind w:firstLine="340"/>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noProof/>
          <w:sz w:val="24"/>
          <w:szCs w:val="24"/>
          <w:lang w:eastAsia="ru-RU"/>
        </w:rPr>
        <w:t>2.</w:t>
      </w:r>
      <w:r w:rsidRPr="00685883">
        <w:rPr>
          <w:rFonts w:ascii="Times New Roman" w:eastAsia="Times New Roman" w:hAnsi="Times New Roman" w:cs="Times New Roman"/>
          <w:sz w:val="24"/>
          <w:szCs w:val="24"/>
          <w:lang w:eastAsia="ru-RU"/>
        </w:rPr>
        <w:t xml:space="preserve"> укрепление костной системы, правильная минерализация костей и зубов.</w:t>
      </w:r>
    </w:p>
    <w:p w:rsidR="00685883" w:rsidRPr="00685883" w:rsidRDefault="00685883" w:rsidP="00685883">
      <w:pPr>
        <w:autoSpaceDE w:val="0"/>
        <w:autoSpaceDN w:val="0"/>
        <w:adjustRightInd w:val="0"/>
        <w:spacing w:after="0" w:line="240" w:lineRule="auto"/>
        <w:ind w:firstLine="340"/>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noProof/>
          <w:sz w:val="24"/>
          <w:szCs w:val="24"/>
          <w:lang w:eastAsia="ru-RU"/>
        </w:rPr>
        <w:t>3.</w:t>
      </w:r>
      <w:r w:rsidRPr="00685883">
        <w:rPr>
          <w:rFonts w:ascii="Times New Roman" w:eastAsia="Times New Roman" w:hAnsi="Times New Roman" w:cs="Times New Roman"/>
          <w:sz w:val="24"/>
          <w:szCs w:val="24"/>
          <w:lang w:eastAsia="ru-RU"/>
        </w:rPr>
        <w:t xml:space="preserve"> нормализация обмена веществ.</w:t>
      </w:r>
    </w:p>
    <w:p w:rsidR="00685883" w:rsidRPr="00685883" w:rsidRDefault="00685883" w:rsidP="00685883">
      <w:pPr>
        <w:autoSpaceDE w:val="0"/>
        <w:autoSpaceDN w:val="0"/>
        <w:adjustRightInd w:val="0"/>
        <w:spacing w:after="0" w:line="240" w:lineRule="auto"/>
        <w:ind w:firstLine="340"/>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noProof/>
          <w:sz w:val="24"/>
          <w:szCs w:val="24"/>
          <w:lang w:eastAsia="ru-RU"/>
        </w:rPr>
        <w:t>4.</w:t>
      </w:r>
      <w:r w:rsidRPr="00685883">
        <w:rPr>
          <w:rFonts w:ascii="Times New Roman" w:eastAsia="Times New Roman" w:hAnsi="Times New Roman" w:cs="Times New Roman"/>
          <w:sz w:val="24"/>
          <w:szCs w:val="24"/>
          <w:lang w:eastAsia="ru-RU"/>
        </w:rPr>
        <w:t xml:space="preserve"> снижение случаев эндемического зоба,</w:t>
      </w:r>
    </w:p>
    <w:p w:rsidR="00685883" w:rsidRPr="00685883" w:rsidRDefault="00685883" w:rsidP="00685883">
      <w:pPr>
        <w:autoSpaceDE w:val="0"/>
        <w:autoSpaceDN w:val="0"/>
        <w:adjustRightInd w:val="0"/>
        <w:spacing w:after="0" w:line="240" w:lineRule="auto"/>
        <w:ind w:firstLine="340"/>
        <w:jc w:val="both"/>
        <w:rPr>
          <w:rFonts w:ascii="Times New Roman" w:eastAsia="Times New Roman" w:hAnsi="Times New Roman" w:cs="Times New Roman"/>
          <w:noProof/>
          <w:sz w:val="24"/>
          <w:szCs w:val="24"/>
          <w:lang w:eastAsia="ru-RU"/>
        </w:rPr>
      </w:pPr>
      <w:r w:rsidRPr="00685883">
        <w:rPr>
          <w:rFonts w:ascii="Times New Roman" w:eastAsia="Times New Roman" w:hAnsi="Times New Roman" w:cs="Times New Roman"/>
          <w:noProof/>
          <w:sz w:val="24"/>
          <w:szCs w:val="24"/>
          <w:lang w:eastAsia="ru-RU"/>
        </w:rPr>
        <w:t>5.</w:t>
      </w:r>
      <w:r w:rsidRPr="00685883">
        <w:rPr>
          <w:rFonts w:ascii="Times New Roman" w:eastAsia="Times New Roman" w:hAnsi="Times New Roman" w:cs="Times New Roman"/>
          <w:sz w:val="24"/>
          <w:szCs w:val="24"/>
          <w:lang w:eastAsia="ru-RU"/>
        </w:rPr>
        <w:t xml:space="preserve"> снижение частоты обострении заболеваний</w:t>
      </w:r>
      <w:r w:rsidRPr="00685883">
        <w:rPr>
          <w:rFonts w:ascii="Times New Roman" w:eastAsia="Times New Roman" w:hAnsi="Times New Roman" w:cs="Times New Roman"/>
          <w:color w:val="000000"/>
          <w:sz w:val="24"/>
          <w:szCs w:val="24"/>
          <w:lang w:eastAsia="ru-RU"/>
        </w:rPr>
        <w:t>.</w:t>
      </w:r>
      <w:r w:rsidRPr="00685883">
        <w:rPr>
          <w:rFonts w:ascii="Times New Roman" w:eastAsia="Times New Roman" w:hAnsi="Times New Roman" w:cs="Times New Roman"/>
          <w:color w:val="FF0000"/>
          <w:sz w:val="24"/>
          <w:szCs w:val="24"/>
          <w:lang w:eastAsia="ru-RU"/>
        </w:rPr>
        <w:t xml:space="preserve"> </w:t>
      </w:r>
    </w:p>
    <w:p w:rsidR="008E5B23" w:rsidRDefault="00685883" w:rsidP="00685883">
      <w:pPr>
        <w:autoSpaceDE w:val="0"/>
        <w:autoSpaceDN w:val="0"/>
        <w:adjustRightInd w:val="0"/>
        <w:spacing w:after="0" w:line="240" w:lineRule="auto"/>
        <w:ind w:firstLine="340"/>
        <w:jc w:val="both"/>
        <w:rPr>
          <w:rFonts w:ascii="Times New Roman" w:eastAsia="Times New Roman" w:hAnsi="Times New Roman" w:cs="Times New Roman"/>
          <w:noProof/>
          <w:sz w:val="24"/>
          <w:szCs w:val="24"/>
          <w:lang w:eastAsia="ru-RU"/>
        </w:rPr>
      </w:pPr>
      <w:r w:rsidRPr="00685883">
        <w:rPr>
          <w:rFonts w:ascii="Times New Roman" w:eastAsia="Times New Roman" w:hAnsi="Times New Roman" w:cs="Times New Roman"/>
          <w:noProof/>
          <w:sz w:val="24"/>
          <w:szCs w:val="24"/>
          <w:lang w:eastAsia="ru-RU"/>
        </w:rPr>
        <w:t xml:space="preserve">                  </w:t>
      </w:r>
    </w:p>
    <w:p w:rsidR="00685883" w:rsidRPr="00685883" w:rsidRDefault="00685883" w:rsidP="00685883">
      <w:pPr>
        <w:autoSpaceDE w:val="0"/>
        <w:autoSpaceDN w:val="0"/>
        <w:adjustRightInd w:val="0"/>
        <w:spacing w:after="0" w:line="240" w:lineRule="auto"/>
        <w:ind w:firstLine="340"/>
        <w:jc w:val="both"/>
        <w:rPr>
          <w:rFonts w:ascii="Times New Roman" w:eastAsia="Times New Roman" w:hAnsi="Times New Roman" w:cs="Times New Roman"/>
          <w:noProof/>
          <w:sz w:val="24"/>
          <w:szCs w:val="24"/>
          <w:lang w:eastAsia="ru-RU"/>
        </w:rPr>
      </w:pPr>
      <w:r w:rsidRPr="00685883">
        <w:rPr>
          <w:rFonts w:ascii="Times New Roman" w:eastAsia="Times New Roman" w:hAnsi="Times New Roman" w:cs="Times New Roman"/>
          <w:noProof/>
          <w:sz w:val="24"/>
          <w:szCs w:val="24"/>
          <w:lang w:eastAsia="ru-RU"/>
        </w:rPr>
        <w:t xml:space="preserve"> </w:t>
      </w:r>
      <w:r w:rsidRPr="00685883">
        <w:rPr>
          <w:rFonts w:ascii="Times New Roman" w:eastAsia="Times New Roman" w:hAnsi="Times New Roman" w:cs="Times New Roman"/>
          <w:b/>
          <w:bCs/>
          <w:sz w:val="24"/>
          <w:szCs w:val="24"/>
          <w:lang w:eastAsia="ru-RU"/>
        </w:rPr>
        <w:t>Пропуски дней по болезни одним ребенком</w:t>
      </w:r>
    </w:p>
    <w:p w:rsidR="00685883" w:rsidRPr="00685883" w:rsidRDefault="007551B7"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noProof/>
          <w:sz w:val="24"/>
          <w:szCs w:val="24"/>
          <w:lang w:eastAsia="ru-RU"/>
        </w:rPr>
        <w:object w:dxaOrig="1440" w:dyaOrig="1440">
          <v:shape id="_x0000_s1026" type="#_x0000_t75" style="position:absolute;left:0;text-align:left;margin-left:.75pt;margin-top:-.45pt;width:435pt;height:2in;z-index:251659264">
            <v:imagedata r:id="rId10" o:title=""/>
          </v:shape>
          <o:OLEObject Type="Embed" ProgID="MSGraph.Chart.8" ShapeID="_x0000_s1026" DrawAspect="Content" ObjectID="_1647326755" r:id="rId11">
            <o:FieldCodes>\s</o:FieldCodes>
          </o:OLEObject>
        </w:objec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 xml:space="preserve"> </w:t>
      </w:r>
      <w:r w:rsidRPr="00685883">
        <w:rPr>
          <w:rFonts w:ascii="Times New Roman" w:eastAsia="Times New Roman" w:hAnsi="Times New Roman" w:cs="Times New Roman"/>
          <w:bCs/>
          <w:sz w:val="24"/>
          <w:szCs w:val="24"/>
          <w:lang w:eastAsia="ru-RU"/>
        </w:rPr>
        <w:tab/>
        <w:t xml:space="preserve">Число дней, пропущенных детьми по </w:t>
      </w:r>
      <w:proofErr w:type="gramStart"/>
      <w:r w:rsidRPr="00685883">
        <w:rPr>
          <w:rFonts w:ascii="Times New Roman" w:eastAsia="Times New Roman" w:hAnsi="Times New Roman" w:cs="Times New Roman"/>
          <w:bCs/>
          <w:sz w:val="24"/>
          <w:szCs w:val="24"/>
          <w:lang w:eastAsia="ru-RU"/>
        </w:rPr>
        <w:t>болезни  в</w:t>
      </w:r>
      <w:proofErr w:type="gramEnd"/>
      <w:r w:rsidRPr="00685883">
        <w:rPr>
          <w:rFonts w:ascii="Times New Roman" w:eastAsia="Times New Roman" w:hAnsi="Times New Roman" w:cs="Times New Roman"/>
          <w:bCs/>
          <w:sz w:val="24"/>
          <w:szCs w:val="24"/>
          <w:lang w:eastAsia="ru-RU"/>
        </w:rPr>
        <w:t xml:space="preserve"> 2019 году по сравнению с 2017 годом уменьшился на 2 %. Есть группы и с хорошими показателями. В ясельной группе </w:t>
      </w:r>
      <w:proofErr w:type="gramStart"/>
      <w:r w:rsidRPr="00685883">
        <w:rPr>
          <w:rFonts w:ascii="Times New Roman" w:eastAsia="Times New Roman" w:hAnsi="Times New Roman" w:cs="Times New Roman"/>
          <w:bCs/>
          <w:sz w:val="24"/>
          <w:szCs w:val="24"/>
          <w:lang w:eastAsia="ru-RU"/>
        </w:rPr>
        <w:t>к сожалению</w:t>
      </w:r>
      <w:proofErr w:type="gramEnd"/>
      <w:r w:rsidRPr="00685883">
        <w:rPr>
          <w:rFonts w:ascii="Times New Roman" w:eastAsia="Times New Roman" w:hAnsi="Times New Roman" w:cs="Times New Roman"/>
          <w:bCs/>
          <w:sz w:val="24"/>
          <w:szCs w:val="24"/>
          <w:lang w:eastAsia="ru-RU"/>
        </w:rPr>
        <w:t xml:space="preserve"> идет увеличения заболеваемости. </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Причина заболеваемости</w:t>
      </w:r>
      <w:r w:rsidRPr="00685883">
        <w:rPr>
          <w:rFonts w:ascii="Times New Roman" w:eastAsia="Times New Roman" w:hAnsi="Times New Roman" w:cs="Times New Roman"/>
          <w:bCs/>
          <w:sz w:val="24"/>
          <w:szCs w:val="24"/>
          <w:lang w:eastAsia="ru-RU"/>
        </w:rPr>
        <w:t>:</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1.Вплеск заболеваемости связан с началом посещения ребенком детского сада, когда он вступает в контакт с большим числом потенциальных  разносчиков инфекции.</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2.Мало подвижный образ жизни в семьи. Чаще всего родители занимают детей просмотром мультфильмов и компьютерными играми, не ограничивая их по времени.</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3.Открытие 2 ясельного возраста.</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4.Слабый иммунитет. Дети попросту не готовы эффективно противостоять инфекциям. Посещаемость сравнивая 2018 годом показатель снижено на 3%.  Причины:</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 xml:space="preserve">1.Отсутствие детей без справок, без причин 5 дней. </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2.При низкой температуры родители оставляют детей дома.</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3.Отпуск родителей.</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 xml:space="preserve">4.Отдаленность детского сада </w:t>
      </w:r>
      <w:proofErr w:type="gramStart"/>
      <w:r w:rsidRPr="00685883">
        <w:rPr>
          <w:rFonts w:ascii="Times New Roman" w:eastAsia="Times New Roman" w:hAnsi="Times New Roman" w:cs="Times New Roman"/>
          <w:bCs/>
          <w:sz w:val="24"/>
          <w:szCs w:val="24"/>
          <w:lang w:eastAsia="ru-RU"/>
        </w:rPr>
        <w:t>от место</w:t>
      </w:r>
      <w:proofErr w:type="gramEnd"/>
      <w:r w:rsidRPr="00685883">
        <w:rPr>
          <w:rFonts w:ascii="Times New Roman" w:eastAsia="Times New Roman" w:hAnsi="Times New Roman" w:cs="Times New Roman"/>
          <w:bCs/>
          <w:sz w:val="24"/>
          <w:szCs w:val="24"/>
          <w:lang w:eastAsia="ru-RU"/>
        </w:rPr>
        <w:t xml:space="preserve"> жительство.</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Проводимая  работа по снижению заболеваемости и пропусков без причин.</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Правильная организация  профилактических и оздоровительных мероприятий с детьми, рациональная организация режима, проведение закаливающих процедур, способствующих укреплению здоровья и снижению заболеваемости. В детском саду проводится обширный комплекс закаливающих  мероприятий:</w:t>
      </w:r>
    </w:p>
    <w:p w:rsidR="00685883" w:rsidRPr="00685883" w:rsidRDefault="00685883" w:rsidP="00685883">
      <w:pPr>
        <w:numPr>
          <w:ilvl w:val="0"/>
          <w:numId w:val="11"/>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соблюдение сезонной  одежды  детей на прогулке, учитывая их индивидуальное состояние  здоровья;</w:t>
      </w:r>
    </w:p>
    <w:p w:rsidR="00685883" w:rsidRPr="00685883" w:rsidRDefault="00685883" w:rsidP="00685883">
      <w:pPr>
        <w:numPr>
          <w:ilvl w:val="0"/>
          <w:numId w:val="11"/>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соблюдение температурного режима в течение дня.</w:t>
      </w:r>
    </w:p>
    <w:p w:rsidR="00685883" w:rsidRPr="00685883" w:rsidRDefault="00685883" w:rsidP="00685883">
      <w:pPr>
        <w:numPr>
          <w:ilvl w:val="0"/>
          <w:numId w:val="11"/>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 xml:space="preserve"> Выполнение режимных моментов </w:t>
      </w:r>
    </w:p>
    <w:p w:rsidR="00685883" w:rsidRPr="00685883" w:rsidRDefault="00685883" w:rsidP="00685883">
      <w:pPr>
        <w:numPr>
          <w:ilvl w:val="0"/>
          <w:numId w:val="11"/>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 xml:space="preserve"> Правильное организация прогулки и соблюдение ее длительности. Так же проводится специфические общеукрепляющие процедуры.</w:t>
      </w:r>
    </w:p>
    <w:p w:rsidR="00685883" w:rsidRPr="00685883" w:rsidRDefault="00685883" w:rsidP="00685883">
      <w:pPr>
        <w:numPr>
          <w:ilvl w:val="0"/>
          <w:numId w:val="11"/>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Витаминизация (</w:t>
      </w:r>
      <w:proofErr w:type="gramStart"/>
      <w:r w:rsidRPr="00685883">
        <w:rPr>
          <w:rFonts w:ascii="Times New Roman" w:eastAsia="Times New Roman" w:hAnsi="Times New Roman" w:cs="Times New Roman"/>
          <w:bCs/>
          <w:sz w:val="24"/>
          <w:szCs w:val="24"/>
          <w:lang w:eastAsia="ru-RU"/>
        </w:rPr>
        <w:t>соки,фрукты</w:t>
      </w:r>
      <w:proofErr w:type="gramEnd"/>
      <w:r w:rsidRPr="00685883">
        <w:rPr>
          <w:rFonts w:ascii="Times New Roman" w:eastAsia="Times New Roman" w:hAnsi="Times New Roman" w:cs="Times New Roman"/>
          <w:bCs/>
          <w:sz w:val="24"/>
          <w:szCs w:val="24"/>
          <w:lang w:eastAsia="ru-RU"/>
        </w:rPr>
        <w:t>.3блюдо-аскорбинка) ,коктейль.</w:t>
      </w:r>
    </w:p>
    <w:p w:rsidR="00685883" w:rsidRPr="00685883" w:rsidRDefault="00685883" w:rsidP="00685883">
      <w:pPr>
        <w:numPr>
          <w:ilvl w:val="0"/>
          <w:numId w:val="11"/>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Сбалансированное питание.</w:t>
      </w:r>
    </w:p>
    <w:p w:rsidR="00685883" w:rsidRPr="00685883" w:rsidRDefault="00685883" w:rsidP="00685883">
      <w:pPr>
        <w:numPr>
          <w:ilvl w:val="0"/>
          <w:numId w:val="11"/>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t xml:space="preserve">В период повышенной заболеваемости дети получают </w:t>
      </w:r>
      <w:proofErr w:type="gramStart"/>
      <w:r w:rsidRPr="00685883">
        <w:rPr>
          <w:rFonts w:ascii="Times New Roman" w:eastAsia="Times New Roman" w:hAnsi="Times New Roman" w:cs="Times New Roman"/>
          <w:bCs/>
          <w:sz w:val="24"/>
          <w:szCs w:val="24"/>
          <w:lang w:eastAsia="ru-RU"/>
        </w:rPr>
        <w:t xml:space="preserve">витаминотерапию( </w:t>
      </w:r>
      <w:proofErr w:type="spellStart"/>
      <w:r w:rsidRPr="00685883">
        <w:rPr>
          <w:rFonts w:ascii="Times New Roman" w:eastAsia="Times New Roman" w:hAnsi="Times New Roman" w:cs="Times New Roman"/>
          <w:bCs/>
          <w:sz w:val="24"/>
          <w:szCs w:val="24"/>
          <w:lang w:eastAsia="ru-RU"/>
        </w:rPr>
        <w:t>Ревит</w:t>
      </w:r>
      <w:proofErr w:type="spellEnd"/>
      <w:proofErr w:type="gramEnd"/>
      <w:r w:rsidRPr="00685883">
        <w:rPr>
          <w:rFonts w:ascii="Times New Roman" w:eastAsia="Times New Roman" w:hAnsi="Times New Roman" w:cs="Times New Roman"/>
          <w:bCs/>
          <w:sz w:val="24"/>
          <w:szCs w:val="24"/>
          <w:lang w:eastAsia="ru-RU"/>
        </w:rPr>
        <w:t xml:space="preserve">  Аскорбиновая кислота). В период гриппа- дополнительно применяются противовирусные (</w:t>
      </w:r>
      <w:proofErr w:type="spellStart"/>
      <w:r w:rsidRPr="00685883">
        <w:rPr>
          <w:rFonts w:ascii="Times New Roman" w:eastAsia="Times New Roman" w:hAnsi="Times New Roman" w:cs="Times New Roman"/>
          <w:bCs/>
          <w:sz w:val="24"/>
          <w:szCs w:val="24"/>
          <w:lang w:eastAsia="ru-RU"/>
        </w:rPr>
        <w:t>Оксолиновая</w:t>
      </w:r>
      <w:proofErr w:type="spellEnd"/>
      <w:r w:rsidRPr="00685883">
        <w:rPr>
          <w:rFonts w:ascii="Times New Roman" w:eastAsia="Times New Roman" w:hAnsi="Times New Roman" w:cs="Times New Roman"/>
          <w:bCs/>
          <w:sz w:val="24"/>
          <w:szCs w:val="24"/>
          <w:lang w:eastAsia="ru-RU"/>
        </w:rPr>
        <w:t xml:space="preserve"> мазь) фитонциды.</w:t>
      </w:r>
    </w:p>
    <w:p w:rsidR="008E5B23" w:rsidRPr="00D27AA9" w:rsidRDefault="00685883" w:rsidP="00D27AA9">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85883">
        <w:rPr>
          <w:rFonts w:ascii="Times New Roman" w:eastAsia="Times New Roman" w:hAnsi="Times New Roman" w:cs="Times New Roman"/>
          <w:bCs/>
          <w:sz w:val="24"/>
          <w:szCs w:val="24"/>
          <w:lang w:eastAsia="ru-RU"/>
        </w:rPr>
        <w:lastRenderedPageBreak/>
        <w:t xml:space="preserve">Проводится доврачебное, врачебное, диспансерное обследование детей.  Для профилактических целей проводятся  беседы с сотрудниками и с родителями детского сада.  С целью профилактики анемии ежедневно проводится </w:t>
      </w:r>
      <w:proofErr w:type="gramStart"/>
      <w:r w:rsidRPr="00685883">
        <w:rPr>
          <w:rFonts w:ascii="Times New Roman" w:eastAsia="Times New Roman" w:hAnsi="Times New Roman" w:cs="Times New Roman"/>
          <w:bCs/>
          <w:sz w:val="24"/>
          <w:szCs w:val="24"/>
          <w:lang w:eastAsia="ru-RU"/>
        </w:rPr>
        <w:t>С</w:t>
      </w:r>
      <w:proofErr w:type="gramEnd"/>
      <w:r w:rsidRPr="00685883">
        <w:rPr>
          <w:rFonts w:ascii="Times New Roman" w:eastAsia="Times New Roman" w:hAnsi="Times New Roman" w:cs="Times New Roman"/>
          <w:bCs/>
          <w:sz w:val="24"/>
          <w:szCs w:val="24"/>
          <w:lang w:eastAsia="ru-RU"/>
        </w:rPr>
        <w:t xml:space="preserve"> витаминизация третьего блюда. Ежегодно проводится </w:t>
      </w:r>
      <w:proofErr w:type="gramStart"/>
      <w:r w:rsidRPr="00685883">
        <w:rPr>
          <w:rFonts w:ascii="Times New Roman" w:eastAsia="Times New Roman" w:hAnsi="Times New Roman" w:cs="Times New Roman"/>
          <w:bCs/>
          <w:sz w:val="24"/>
          <w:szCs w:val="24"/>
          <w:lang w:eastAsia="ru-RU"/>
        </w:rPr>
        <w:t>профилактика  глистных</w:t>
      </w:r>
      <w:proofErr w:type="gramEnd"/>
      <w:r w:rsidRPr="00685883">
        <w:rPr>
          <w:rFonts w:ascii="Times New Roman" w:eastAsia="Times New Roman" w:hAnsi="Times New Roman" w:cs="Times New Roman"/>
          <w:bCs/>
          <w:sz w:val="24"/>
          <w:szCs w:val="24"/>
          <w:lang w:eastAsia="ru-RU"/>
        </w:rPr>
        <w:t xml:space="preserve"> инвази</w:t>
      </w:r>
      <w:r>
        <w:rPr>
          <w:rFonts w:ascii="Times New Roman" w:eastAsia="Times New Roman" w:hAnsi="Times New Roman" w:cs="Times New Roman"/>
          <w:bCs/>
          <w:sz w:val="24"/>
          <w:szCs w:val="24"/>
          <w:lang w:eastAsia="ru-RU"/>
        </w:rPr>
        <w:t>и</w:t>
      </w:r>
      <w:r w:rsidR="00D27AA9">
        <w:rPr>
          <w:rFonts w:ascii="Times New Roman" w:eastAsia="Times New Roman" w:hAnsi="Times New Roman" w:cs="Times New Roman"/>
          <w:bCs/>
          <w:sz w:val="24"/>
          <w:szCs w:val="24"/>
          <w:lang w:eastAsia="ru-RU"/>
        </w:rPr>
        <w:t>.</w:t>
      </w:r>
    </w:p>
    <w:p w:rsidR="00685883" w:rsidRPr="00685883" w:rsidRDefault="00685883" w:rsidP="00685883">
      <w:pPr>
        <w:autoSpaceDE w:val="0"/>
        <w:autoSpaceDN w:val="0"/>
        <w:adjustRightInd w:val="0"/>
        <w:spacing w:before="240" w:after="0" w:line="240" w:lineRule="auto"/>
        <w:ind w:firstLine="1240"/>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b/>
          <w:sz w:val="24"/>
          <w:szCs w:val="24"/>
          <w:lang w:eastAsia="ru-RU"/>
        </w:rPr>
        <w:t xml:space="preserve">Движение группы здоровья за 2017-2019год </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object w:dxaOrig="7367" w:dyaOrig="3940">
          <v:shape id="_x0000_i1027" type="#_x0000_t75" style="width:368.4pt;height:196.35pt" o:ole="">
            <v:imagedata r:id="rId12" o:title=""/>
          </v:shape>
          <o:OLEObject Type="Embed" ProgID="MSGraph.Chart.8" ShapeID="_x0000_i1027" DrawAspect="Content" ObjectID="_1647326754" r:id="rId13">
            <o:FieldCodes>\s</o:FieldCodes>
          </o:OLEObject>
        </w:object>
      </w:r>
    </w:p>
    <w:p w:rsidR="00685883" w:rsidRPr="00685883" w:rsidRDefault="00685883" w:rsidP="00D27AA9">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685883">
        <w:rPr>
          <w:rFonts w:ascii="Times New Roman" w:eastAsia="Times New Roman" w:hAnsi="Times New Roman" w:cs="Times New Roman"/>
          <w:b/>
          <w:bCs/>
          <w:sz w:val="24"/>
          <w:szCs w:val="24"/>
          <w:lang w:eastAsia="ru-RU"/>
        </w:rPr>
        <w:t>Физкультурно-оздоровительная работа</w:t>
      </w:r>
    </w:p>
    <w:p w:rsidR="00685883" w:rsidRPr="00D27AA9" w:rsidRDefault="00685883" w:rsidP="00D27AA9">
      <w:pPr>
        <w:autoSpaceDE w:val="0"/>
        <w:autoSpaceDN w:val="0"/>
        <w:adjustRightInd w:val="0"/>
        <w:spacing w:after="0" w:line="240" w:lineRule="auto"/>
        <w:ind w:firstLine="540"/>
        <w:jc w:val="both"/>
        <w:rPr>
          <w:rFonts w:ascii="Times New Roman" w:eastAsia="Times New Roman" w:hAnsi="Times New Roman" w:cs="Times New Roman"/>
          <w:i/>
          <w:sz w:val="24"/>
          <w:szCs w:val="24"/>
          <w:lang w:eastAsia="ru-RU"/>
        </w:rPr>
      </w:pPr>
      <w:r w:rsidRPr="00685883">
        <w:rPr>
          <w:rFonts w:ascii="Times New Roman" w:eastAsia="Times New Roman" w:hAnsi="Times New Roman" w:cs="Times New Roman"/>
          <w:sz w:val="24"/>
          <w:szCs w:val="24"/>
          <w:lang w:eastAsia="ru-RU"/>
        </w:rPr>
        <w:t xml:space="preserve">Задача создания всех необходимых условий для того, чтобы дети росли физически здоровыми и крепкими, является одной из важнейших. Поэтому правильно поставленная воспитательная работа может считаться только там, где большое место в рамках системы оздоровления занимает физическое воспитание детей. </w:t>
      </w:r>
    </w:p>
    <w:p w:rsidR="00685883" w:rsidRPr="00685883" w:rsidRDefault="00685883" w:rsidP="00D27AA9">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685883">
        <w:rPr>
          <w:rFonts w:ascii="Times New Roman" w:eastAsia="Times New Roman" w:hAnsi="Times New Roman" w:cs="Times New Roman"/>
          <w:b/>
          <w:bCs/>
          <w:sz w:val="24"/>
          <w:szCs w:val="24"/>
          <w:lang w:eastAsia="ru-RU"/>
        </w:rPr>
        <w:t>Закаливание</w:t>
      </w:r>
    </w:p>
    <w:p w:rsidR="00685883" w:rsidRPr="00685883" w:rsidRDefault="00685883" w:rsidP="00685883">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 xml:space="preserve">В системе закаливания основные факторы окружающей среды (солнце, воздух и вода) используются дифференцированно в зависимости от возраста детей, состояния их здоровья, с учетом подготовленности персонала и материальной базы детского учреждения, со строгим соблюдением всех методических правил. </w:t>
      </w:r>
    </w:p>
    <w:p w:rsidR="00685883" w:rsidRPr="00685883" w:rsidRDefault="00685883" w:rsidP="00685883">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В нашем детском саду</w:t>
      </w:r>
      <w:r w:rsidRPr="00685883">
        <w:rPr>
          <w:rFonts w:ascii="Times New Roman" w:eastAsia="Times New Roman" w:hAnsi="Times New Roman" w:cs="Times New Roman"/>
          <w:noProof/>
          <w:sz w:val="24"/>
          <w:szCs w:val="24"/>
          <w:lang w:eastAsia="ru-RU"/>
        </w:rPr>
        <w:t xml:space="preserve"> </w:t>
      </w:r>
      <w:r w:rsidRPr="00685883">
        <w:rPr>
          <w:rFonts w:ascii="Times New Roman" w:eastAsia="Times New Roman" w:hAnsi="Times New Roman" w:cs="Times New Roman"/>
          <w:sz w:val="24"/>
          <w:szCs w:val="24"/>
          <w:lang w:eastAsia="ru-RU"/>
        </w:rPr>
        <w:t>применяются, в основном, комплексные методы закаливания</w:t>
      </w:r>
      <w:r w:rsidRPr="00685883">
        <w:rPr>
          <w:rFonts w:ascii="Times New Roman" w:eastAsia="Times New Roman" w:hAnsi="Times New Roman" w:cs="Times New Roman"/>
          <w:noProof/>
          <w:sz w:val="24"/>
          <w:szCs w:val="24"/>
          <w:lang w:eastAsia="ru-RU"/>
        </w:rPr>
        <w:t xml:space="preserve"> -</w:t>
      </w:r>
      <w:r w:rsidRPr="00685883">
        <w:rPr>
          <w:rFonts w:ascii="Times New Roman" w:eastAsia="Times New Roman" w:hAnsi="Times New Roman" w:cs="Times New Roman"/>
          <w:sz w:val="24"/>
          <w:szCs w:val="24"/>
          <w:lang w:eastAsia="ru-RU"/>
        </w:rPr>
        <w:t xml:space="preserve"> сезонные. Летом</w:t>
      </w:r>
      <w:r w:rsidRPr="00685883">
        <w:rPr>
          <w:rFonts w:ascii="Times New Roman" w:eastAsia="Times New Roman" w:hAnsi="Times New Roman" w:cs="Times New Roman"/>
          <w:noProof/>
          <w:sz w:val="24"/>
          <w:szCs w:val="24"/>
          <w:lang w:eastAsia="ru-RU"/>
        </w:rPr>
        <w:t xml:space="preserve"> -</w:t>
      </w:r>
      <w:r w:rsidRPr="00685883">
        <w:rPr>
          <w:rFonts w:ascii="Times New Roman" w:eastAsia="Times New Roman" w:hAnsi="Times New Roman" w:cs="Times New Roman"/>
          <w:sz w:val="24"/>
          <w:szCs w:val="24"/>
          <w:lang w:eastAsia="ru-RU"/>
        </w:rPr>
        <w:t xml:space="preserve"> солнечные и воздушные ванны, контрастное обливание ног. В холодный период</w:t>
      </w:r>
      <w:r w:rsidRPr="00685883">
        <w:rPr>
          <w:rFonts w:ascii="Times New Roman" w:eastAsia="Times New Roman" w:hAnsi="Times New Roman" w:cs="Times New Roman"/>
          <w:noProof/>
          <w:sz w:val="24"/>
          <w:szCs w:val="24"/>
          <w:lang w:eastAsia="ru-RU"/>
        </w:rPr>
        <w:t>-</w:t>
      </w:r>
      <w:r w:rsidRPr="00685883">
        <w:rPr>
          <w:rFonts w:ascii="Times New Roman" w:eastAsia="Times New Roman" w:hAnsi="Times New Roman" w:cs="Times New Roman"/>
          <w:sz w:val="24"/>
          <w:szCs w:val="24"/>
          <w:lang w:eastAsia="ru-RU"/>
        </w:rPr>
        <w:t xml:space="preserve"> йодно-солевое закаливание, контрастные воздушные ванны. Весна и осень</w:t>
      </w:r>
      <w:r w:rsidRPr="00685883">
        <w:rPr>
          <w:rFonts w:ascii="Times New Roman" w:eastAsia="Times New Roman" w:hAnsi="Times New Roman" w:cs="Times New Roman"/>
          <w:noProof/>
          <w:sz w:val="24"/>
          <w:szCs w:val="24"/>
          <w:lang w:eastAsia="ru-RU"/>
        </w:rPr>
        <w:t>-</w:t>
      </w:r>
      <w:r w:rsidRPr="00685883">
        <w:rPr>
          <w:rFonts w:ascii="Times New Roman" w:eastAsia="Times New Roman" w:hAnsi="Times New Roman" w:cs="Times New Roman"/>
          <w:sz w:val="24"/>
          <w:szCs w:val="24"/>
          <w:lang w:eastAsia="ru-RU"/>
        </w:rPr>
        <w:t>период обострения хронических, простудных заболеваний и потому закаливание для часто болеющих и переболевших детей в это время носит щадящий характер.</w:t>
      </w:r>
    </w:p>
    <w:p w:rsidR="00685883" w:rsidRPr="00685883" w:rsidRDefault="00685883" w:rsidP="00685883">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b/>
          <w:bCs/>
          <w:sz w:val="24"/>
          <w:szCs w:val="24"/>
          <w:lang w:eastAsia="ru-RU"/>
        </w:rPr>
        <w:t>Утренняя гимнастика</w:t>
      </w:r>
      <w:r w:rsidRPr="00685883">
        <w:rPr>
          <w:rFonts w:ascii="Times New Roman" w:eastAsia="Times New Roman" w:hAnsi="Times New Roman" w:cs="Times New Roman"/>
          <w:sz w:val="24"/>
          <w:szCs w:val="24"/>
          <w:lang w:eastAsia="ru-RU"/>
        </w:rPr>
        <w:t xml:space="preserve"> проводится регулярно с</w:t>
      </w:r>
      <w:r w:rsidRPr="00685883">
        <w:rPr>
          <w:rFonts w:ascii="Times New Roman" w:eastAsia="Times New Roman" w:hAnsi="Times New Roman" w:cs="Times New Roman"/>
          <w:noProof/>
          <w:sz w:val="24"/>
          <w:szCs w:val="24"/>
          <w:lang w:eastAsia="ru-RU"/>
        </w:rPr>
        <w:t xml:space="preserve"> 7.30</w:t>
      </w:r>
      <w:r w:rsidRPr="00685883">
        <w:rPr>
          <w:rFonts w:ascii="Times New Roman" w:eastAsia="Times New Roman" w:hAnsi="Times New Roman" w:cs="Times New Roman"/>
          <w:sz w:val="24"/>
          <w:szCs w:val="24"/>
          <w:lang w:eastAsia="ru-RU"/>
        </w:rPr>
        <w:t xml:space="preserve"> утра в физкультурном зале, либо в музыкальном, либо на свежем воздухе по графику при соблюдении санитарно</w:t>
      </w:r>
      <w:r w:rsidRPr="00685883">
        <w:rPr>
          <w:rFonts w:ascii="Times New Roman" w:eastAsia="Times New Roman" w:hAnsi="Times New Roman" w:cs="Times New Roman"/>
          <w:noProof/>
          <w:sz w:val="24"/>
          <w:szCs w:val="24"/>
          <w:lang w:eastAsia="ru-RU"/>
        </w:rPr>
        <w:t xml:space="preserve"> -</w:t>
      </w:r>
      <w:r w:rsidRPr="00685883">
        <w:rPr>
          <w:rFonts w:ascii="Times New Roman" w:eastAsia="Times New Roman" w:hAnsi="Times New Roman" w:cs="Times New Roman"/>
          <w:sz w:val="24"/>
          <w:szCs w:val="24"/>
          <w:lang w:eastAsia="ru-RU"/>
        </w:rPr>
        <w:t xml:space="preserve"> гигиенических требований. Дети первой младшей возрастной группы занимаются в группе</w:t>
      </w:r>
      <w:r w:rsidRPr="00685883">
        <w:rPr>
          <w:rFonts w:ascii="Times New Roman" w:eastAsia="Times New Roman" w:hAnsi="Times New Roman" w:cs="Times New Roman"/>
          <w:color w:val="FF0000"/>
          <w:sz w:val="24"/>
          <w:szCs w:val="24"/>
          <w:lang w:eastAsia="ru-RU"/>
        </w:rPr>
        <w:t xml:space="preserve">. </w:t>
      </w:r>
      <w:r w:rsidRPr="00685883">
        <w:rPr>
          <w:rFonts w:ascii="Times New Roman" w:eastAsia="Times New Roman" w:hAnsi="Times New Roman" w:cs="Times New Roman"/>
          <w:sz w:val="24"/>
          <w:szCs w:val="24"/>
          <w:lang w:eastAsia="ru-RU"/>
        </w:rPr>
        <w:t>Своевременное проведение комплекса в соответствии с гигиеническими и методическими требованиями приводит к снижению заболеваемости в группах.</w:t>
      </w:r>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 xml:space="preserve">    Умелое, энергичное проведение занятия физкультуры преподавателем физического воспитания позволило правильно распределить физическую нагрузку и моторную плотность в пределах</w:t>
      </w:r>
      <w:r w:rsidRPr="00685883">
        <w:rPr>
          <w:rFonts w:ascii="Times New Roman" w:eastAsia="Times New Roman" w:hAnsi="Times New Roman" w:cs="Times New Roman"/>
          <w:noProof/>
          <w:sz w:val="24"/>
          <w:szCs w:val="24"/>
          <w:lang w:eastAsia="ru-RU"/>
        </w:rPr>
        <w:t xml:space="preserve"> 75-90% .</w:t>
      </w:r>
      <w:r w:rsidRPr="00685883">
        <w:rPr>
          <w:rFonts w:ascii="Times New Roman" w:eastAsia="Times New Roman" w:hAnsi="Times New Roman" w:cs="Times New Roman"/>
          <w:sz w:val="24"/>
          <w:szCs w:val="24"/>
          <w:lang w:eastAsia="ru-RU"/>
        </w:rPr>
        <w:t xml:space="preserve"> Дети организованы, с удовольствием выполняют упражнения и с радостью включаются в игры. Применяется упражнения по коррекции опорно-</w:t>
      </w:r>
      <w:r w:rsidRPr="00685883">
        <w:rPr>
          <w:rFonts w:ascii="Times New Roman" w:eastAsia="Times New Roman" w:hAnsi="Times New Roman" w:cs="Times New Roman"/>
          <w:noProof/>
          <w:sz w:val="24"/>
          <w:szCs w:val="24"/>
          <w:lang w:eastAsia="ru-RU"/>
        </w:rPr>
        <w:t>двигательного</w:t>
      </w:r>
      <w:r w:rsidRPr="00685883">
        <w:rPr>
          <w:rFonts w:ascii="Times New Roman" w:eastAsia="Times New Roman" w:hAnsi="Times New Roman" w:cs="Times New Roman"/>
          <w:sz w:val="24"/>
          <w:szCs w:val="24"/>
          <w:lang w:eastAsia="ru-RU"/>
        </w:rPr>
        <w:t xml:space="preserve"> аппарата и дыхательная гимнастика с соблюдением </w:t>
      </w:r>
      <w:proofErr w:type="gramStart"/>
      <w:r w:rsidRPr="00685883">
        <w:rPr>
          <w:rFonts w:ascii="Times New Roman" w:eastAsia="Times New Roman" w:hAnsi="Times New Roman" w:cs="Times New Roman"/>
          <w:sz w:val="24"/>
          <w:szCs w:val="24"/>
          <w:lang w:eastAsia="ru-RU"/>
        </w:rPr>
        <w:t>дозировок</w:t>
      </w:r>
      <w:r w:rsidRPr="00685883">
        <w:rPr>
          <w:rFonts w:ascii="Times New Roman" w:eastAsia="Times New Roman" w:hAnsi="Times New Roman" w:cs="Times New Roman"/>
          <w:i/>
          <w:sz w:val="24"/>
          <w:szCs w:val="24"/>
          <w:lang w:eastAsia="ru-RU"/>
        </w:rPr>
        <w:t xml:space="preserve"> .</w:t>
      </w:r>
      <w:proofErr w:type="gramEnd"/>
    </w:p>
    <w:p w:rsidR="00685883" w:rsidRPr="00685883" w:rsidRDefault="00685883" w:rsidP="00685883">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85883">
        <w:rPr>
          <w:rFonts w:ascii="Times New Roman" w:eastAsia="Times New Roman" w:hAnsi="Times New Roman" w:cs="Times New Roman"/>
          <w:b/>
          <w:bCs/>
          <w:sz w:val="24"/>
          <w:szCs w:val="24"/>
          <w:lang w:eastAsia="ru-RU"/>
        </w:rPr>
        <w:t>Питание</w:t>
      </w:r>
    </w:p>
    <w:p w:rsidR="00685883" w:rsidRPr="00685883" w:rsidRDefault="00685883" w:rsidP="00685883">
      <w:pPr>
        <w:spacing w:after="0" w:line="240" w:lineRule="auto"/>
        <w:jc w:val="both"/>
        <w:rPr>
          <w:rFonts w:ascii="Times New Roman" w:eastAsia="Times New Roman" w:hAnsi="Times New Roman" w:cs="Times New Roman"/>
          <w:color w:val="FF0000"/>
          <w:sz w:val="24"/>
          <w:szCs w:val="24"/>
          <w:lang w:eastAsia="ru-RU"/>
        </w:rPr>
      </w:pPr>
      <w:r w:rsidRPr="00685883">
        <w:rPr>
          <w:rFonts w:ascii="Times New Roman" w:eastAsia="Times New Roman" w:hAnsi="Times New Roman" w:cs="Times New Roman"/>
          <w:sz w:val="24"/>
          <w:szCs w:val="24"/>
          <w:lang w:eastAsia="ru-RU"/>
        </w:rPr>
        <w:t>Согласно   утвержденному   20-дневному   меню   учитывается физиологические потребности в пищевых веществах и нормы питания. При отсутствии каких</w:t>
      </w:r>
      <w:r w:rsidRPr="00685883">
        <w:rPr>
          <w:rFonts w:ascii="Times New Roman" w:eastAsia="Times New Roman" w:hAnsi="Times New Roman" w:cs="Times New Roman"/>
          <w:noProof/>
          <w:sz w:val="24"/>
          <w:szCs w:val="24"/>
          <w:lang w:eastAsia="ru-RU"/>
        </w:rPr>
        <w:t xml:space="preserve"> -</w:t>
      </w:r>
      <w:r w:rsidRPr="00685883">
        <w:rPr>
          <w:rFonts w:ascii="Times New Roman" w:eastAsia="Times New Roman" w:hAnsi="Times New Roman" w:cs="Times New Roman"/>
          <w:sz w:val="24"/>
          <w:szCs w:val="24"/>
          <w:lang w:eastAsia="ru-RU"/>
        </w:rPr>
        <w:t xml:space="preserve"> либо продуктов проводится замена на равноценные по составу продукты в целях обеспечения полноценного сбалансированного питания. В целях </w:t>
      </w:r>
      <w:proofErr w:type="spellStart"/>
      <w:r w:rsidRPr="00685883">
        <w:rPr>
          <w:rFonts w:ascii="Times New Roman" w:eastAsia="Times New Roman" w:hAnsi="Times New Roman" w:cs="Times New Roman"/>
          <w:sz w:val="24"/>
          <w:szCs w:val="24"/>
          <w:lang w:eastAsia="ru-RU"/>
        </w:rPr>
        <w:t>гипоавитаминоза</w:t>
      </w:r>
      <w:proofErr w:type="spellEnd"/>
      <w:r w:rsidRPr="00685883">
        <w:rPr>
          <w:rFonts w:ascii="Times New Roman" w:eastAsia="Times New Roman" w:hAnsi="Times New Roman" w:cs="Times New Roman"/>
          <w:sz w:val="24"/>
          <w:szCs w:val="24"/>
          <w:lang w:eastAsia="ru-RU"/>
        </w:rPr>
        <w:t xml:space="preserve"> проводим искусственную </w:t>
      </w:r>
      <w:proofErr w:type="spellStart"/>
      <w:r w:rsidRPr="00685883">
        <w:rPr>
          <w:rFonts w:ascii="Times New Roman" w:eastAsia="Times New Roman" w:hAnsi="Times New Roman" w:cs="Times New Roman"/>
          <w:sz w:val="24"/>
          <w:szCs w:val="24"/>
          <w:lang w:eastAsia="ru-RU"/>
        </w:rPr>
        <w:t>витаминазицию</w:t>
      </w:r>
      <w:proofErr w:type="spellEnd"/>
      <w:r w:rsidRPr="00685883">
        <w:rPr>
          <w:rFonts w:ascii="Times New Roman" w:eastAsia="Times New Roman" w:hAnsi="Times New Roman" w:cs="Times New Roman"/>
          <w:sz w:val="24"/>
          <w:szCs w:val="24"/>
          <w:lang w:eastAsia="ru-RU"/>
        </w:rPr>
        <w:t xml:space="preserve"> холодных напитков аскорбиновой кислотой</w:t>
      </w:r>
    </w:p>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p>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lastRenderedPageBreak/>
        <w:t>Выполнение норм питания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3"/>
        <w:gridCol w:w="2393"/>
        <w:gridCol w:w="2393"/>
      </w:tblGrid>
      <w:tr w:rsidR="00685883" w:rsidRPr="00685883" w:rsidTr="00E04BE6">
        <w:tc>
          <w:tcPr>
            <w:tcW w:w="2392"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Наименование</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2017 (%)</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2018 (%)</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2019 (%)</w:t>
            </w:r>
          </w:p>
        </w:tc>
      </w:tr>
      <w:tr w:rsidR="00685883" w:rsidRPr="00685883" w:rsidTr="00E04BE6">
        <w:tc>
          <w:tcPr>
            <w:tcW w:w="2392"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Мясо</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93</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105</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104%</w:t>
            </w:r>
          </w:p>
        </w:tc>
      </w:tr>
      <w:tr w:rsidR="00685883" w:rsidRPr="00685883" w:rsidTr="00E04BE6">
        <w:tc>
          <w:tcPr>
            <w:tcW w:w="2392"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Рыба</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98</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102</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93%</w:t>
            </w:r>
          </w:p>
        </w:tc>
      </w:tr>
      <w:tr w:rsidR="00685883" w:rsidRPr="00685883" w:rsidTr="00E04BE6">
        <w:tc>
          <w:tcPr>
            <w:tcW w:w="2392"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Фрукты</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90</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79</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92%</w:t>
            </w:r>
          </w:p>
        </w:tc>
      </w:tr>
      <w:tr w:rsidR="00685883" w:rsidRPr="00685883" w:rsidTr="00E04BE6">
        <w:tc>
          <w:tcPr>
            <w:tcW w:w="2392"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Овощи</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89</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82</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88%</w:t>
            </w:r>
          </w:p>
        </w:tc>
      </w:tr>
      <w:tr w:rsidR="00685883" w:rsidRPr="00685883" w:rsidTr="00E04BE6">
        <w:tc>
          <w:tcPr>
            <w:tcW w:w="2392"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крупы</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109</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103</w:t>
            </w:r>
          </w:p>
        </w:tc>
        <w:tc>
          <w:tcPr>
            <w:tcW w:w="2393" w:type="dxa"/>
          </w:tcPr>
          <w:p w:rsidR="00685883" w:rsidRPr="00685883" w:rsidRDefault="00685883" w:rsidP="00685883">
            <w:pPr>
              <w:spacing w:after="0" w:line="240" w:lineRule="auto"/>
              <w:jc w:val="center"/>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103%</w:t>
            </w:r>
          </w:p>
        </w:tc>
      </w:tr>
    </w:tbl>
    <w:p w:rsidR="00685883" w:rsidRPr="00685883" w:rsidRDefault="00685883" w:rsidP="00685883">
      <w:pPr>
        <w:spacing w:after="0" w:line="240" w:lineRule="auto"/>
        <w:rPr>
          <w:rFonts w:ascii="Times New Roman" w:eastAsia="Times New Roman" w:hAnsi="Times New Roman" w:cs="Times New Roman"/>
          <w:sz w:val="24"/>
          <w:szCs w:val="24"/>
          <w:lang w:eastAsia="ru-RU"/>
        </w:rPr>
      </w:pPr>
    </w:p>
    <w:p w:rsidR="00685883" w:rsidRPr="00685883" w:rsidRDefault="00685883" w:rsidP="00685883">
      <w:pPr>
        <w:spacing w:after="0" w:line="240" w:lineRule="auto"/>
        <w:rPr>
          <w:rFonts w:ascii="Times New Roman" w:eastAsia="Times New Roman" w:hAnsi="Times New Roman" w:cs="Times New Roman"/>
          <w:sz w:val="24"/>
          <w:szCs w:val="24"/>
          <w:lang w:eastAsia="ru-RU"/>
        </w:rPr>
      </w:pPr>
      <w:r w:rsidRPr="00685883">
        <w:rPr>
          <w:rFonts w:ascii="Times New Roman" w:eastAsia="Times New Roman" w:hAnsi="Times New Roman" w:cs="Times New Roman"/>
          <w:noProof/>
          <w:sz w:val="24"/>
          <w:szCs w:val="24"/>
          <w:lang w:eastAsia="ru-RU"/>
        </w:rPr>
        <w:drawing>
          <wp:inline distT="0" distB="0" distL="0" distR="0" wp14:anchorId="0BCCC493" wp14:editId="499DFF23">
            <wp:extent cx="3411855" cy="225171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85883" w:rsidRPr="00685883" w:rsidRDefault="00685883" w:rsidP="00685883">
      <w:pPr>
        <w:tabs>
          <w:tab w:val="left" w:pos="900"/>
          <w:tab w:val="left" w:pos="2917"/>
        </w:tabs>
        <w:spacing w:after="0" w:line="240" w:lineRule="auto"/>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ab/>
        <w:t>По данным  таблицы и диаграммы видно, что в основном нормы потребления продуктов питания выполняются, уменьшилось потребления рыбы и мясо, но при этом наблюдается увеличение потребления фруктов и овощей. Потребление круп в 2018 и 2019г. осталось прежним.</w:t>
      </w:r>
    </w:p>
    <w:p w:rsidR="00685883" w:rsidRPr="00D27AA9" w:rsidRDefault="00685883" w:rsidP="00D27AA9">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685883">
        <w:rPr>
          <w:rFonts w:ascii="Times New Roman" w:eastAsia="Times New Roman" w:hAnsi="Times New Roman" w:cs="Times New Roman"/>
          <w:color w:val="000000"/>
          <w:sz w:val="24"/>
          <w:szCs w:val="24"/>
          <w:lang w:eastAsia="ru-RU"/>
        </w:rPr>
        <w:t xml:space="preserve">          Таким образом, подводя итоги оздоровительно-профилактической работы за 2019г. можно отметить, что в дошкольном образовательном учреждении проводится целенаправленная, систематическая работа, обеспечивающая высокий уровень </w:t>
      </w:r>
      <w:proofErr w:type="spellStart"/>
      <w:r w:rsidRPr="00685883">
        <w:rPr>
          <w:rFonts w:ascii="Times New Roman" w:eastAsia="Times New Roman" w:hAnsi="Times New Roman" w:cs="Times New Roman"/>
          <w:color w:val="000000"/>
          <w:sz w:val="24"/>
          <w:szCs w:val="24"/>
          <w:lang w:eastAsia="ru-RU"/>
        </w:rPr>
        <w:t>зд</w:t>
      </w:r>
      <w:r w:rsidR="00D27AA9">
        <w:rPr>
          <w:rFonts w:ascii="Times New Roman" w:eastAsia="Times New Roman" w:hAnsi="Times New Roman" w:cs="Times New Roman"/>
          <w:color w:val="000000"/>
          <w:sz w:val="24"/>
          <w:szCs w:val="24"/>
          <w:lang w:eastAsia="ru-RU"/>
        </w:rPr>
        <w:t>оровьесбережения</w:t>
      </w:r>
      <w:proofErr w:type="spellEnd"/>
      <w:r w:rsidR="00D27AA9">
        <w:rPr>
          <w:rFonts w:ascii="Times New Roman" w:eastAsia="Times New Roman" w:hAnsi="Times New Roman" w:cs="Times New Roman"/>
          <w:color w:val="000000"/>
          <w:sz w:val="24"/>
          <w:szCs w:val="24"/>
          <w:lang w:eastAsia="ru-RU"/>
        </w:rPr>
        <w:t xml:space="preserve"> воспитанников.</w:t>
      </w:r>
    </w:p>
    <w:p w:rsidR="00685883" w:rsidRPr="00685883" w:rsidRDefault="00685883" w:rsidP="00685883">
      <w:pPr>
        <w:spacing w:after="0" w:line="240" w:lineRule="auto"/>
        <w:ind w:firstLine="709"/>
        <w:jc w:val="both"/>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 xml:space="preserve">В перспективе работа дошкольного учреждения будет направлена на решение следующих задач: </w:t>
      </w:r>
    </w:p>
    <w:p w:rsidR="00685883" w:rsidRPr="00685883" w:rsidRDefault="00685883" w:rsidP="00685883">
      <w:pPr>
        <w:numPr>
          <w:ilvl w:val="0"/>
          <w:numId w:val="10"/>
        </w:numPr>
        <w:spacing w:after="0" w:line="240" w:lineRule="auto"/>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 xml:space="preserve">-не допускать резкого подъема заболеваемости в детском саду. Постоянно поддерживать медицинский контроль, </w:t>
      </w:r>
      <w:r>
        <w:rPr>
          <w:rFonts w:ascii="Times New Roman" w:eastAsia="Times New Roman" w:hAnsi="Times New Roman" w:cs="Times New Roman"/>
          <w:sz w:val="24"/>
          <w:szCs w:val="24"/>
          <w:lang w:eastAsia="ru-RU"/>
        </w:rPr>
        <w:t>за соблюдением санитарно-</w:t>
      </w:r>
      <w:r w:rsidRPr="00685883">
        <w:rPr>
          <w:rFonts w:ascii="Times New Roman" w:eastAsia="Times New Roman" w:hAnsi="Times New Roman" w:cs="Times New Roman"/>
          <w:sz w:val="24"/>
          <w:szCs w:val="24"/>
          <w:lang w:eastAsia="ru-RU"/>
        </w:rPr>
        <w:t>гигиенических и противоэпидемиологических мероприятий в детском саду.</w:t>
      </w:r>
    </w:p>
    <w:p w:rsidR="00685883" w:rsidRPr="00685883" w:rsidRDefault="00685883" w:rsidP="00685883">
      <w:pPr>
        <w:numPr>
          <w:ilvl w:val="0"/>
          <w:numId w:val="9"/>
        </w:numPr>
        <w:spacing w:after="0" w:line="240" w:lineRule="auto"/>
        <w:rPr>
          <w:rFonts w:ascii="Times New Roman" w:eastAsia="Times New Roman" w:hAnsi="Times New Roman" w:cs="Times New Roman"/>
          <w:sz w:val="24"/>
          <w:szCs w:val="24"/>
          <w:lang w:eastAsia="ru-RU"/>
        </w:rPr>
      </w:pPr>
      <w:r w:rsidRPr="00685883">
        <w:rPr>
          <w:rFonts w:ascii="Times New Roman" w:eastAsia="Times New Roman" w:hAnsi="Times New Roman" w:cs="Times New Roman"/>
          <w:sz w:val="24"/>
          <w:szCs w:val="24"/>
          <w:lang w:eastAsia="ru-RU"/>
        </w:rPr>
        <w:t xml:space="preserve">Ежеквартально проводить лекции, беседы с родителями на различные темы, выпускать  </w:t>
      </w:r>
      <w:proofErr w:type="spellStart"/>
      <w:r w:rsidRPr="00685883">
        <w:rPr>
          <w:rFonts w:ascii="Times New Roman" w:eastAsia="Times New Roman" w:hAnsi="Times New Roman" w:cs="Times New Roman"/>
          <w:sz w:val="24"/>
          <w:szCs w:val="24"/>
          <w:lang w:eastAsia="ru-RU"/>
        </w:rPr>
        <w:t>санбюллетни</w:t>
      </w:r>
      <w:proofErr w:type="spellEnd"/>
      <w:r w:rsidRPr="00685883">
        <w:rPr>
          <w:rFonts w:ascii="Times New Roman" w:eastAsia="Times New Roman" w:hAnsi="Times New Roman" w:cs="Times New Roman"/>
          <w:sz w:val="24"/>
          <w:szCs w:val="24"/>
          <w:lang w:eastAsia="ru-RU"/>
        </w:rPr>
        <w:t>.</w:t>
      </w:r>
    </w:p>
    <w:p w:rsidR="00685883" w:rsidRPr="00685883" w:rsidRDefault="004903E5" w:rsidP="00685883">
      <w:pPr>
        <w:numPr>
          <w:ilvl w:val="0"/>
          <w:numId w:val="9"/>
        </w:numPr>
        <w:spacing w:after="0" w:line="240" w:lineRule="auto"/>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Обогащать медицинские знания</w:t>
      </w:r>
      <w:r w:rsidR="00685883" w:rsidRPr="0068588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00685883" w:rsidRPr="00685883">
        <w:rPr>
          <w:rFonts w:ascii="Times New Roman" w:eastAsia="Times New Roman" w:hAnsi="Times New Roman" w:cs="Times New Roman"/>
          <w:sz w:val="24"/>
          <w:szCs w:val="24"/>
          <w:lang w:eastAsia="ru-RU"/>
        </w:rPr>
        <w:t>пользуясь вспомогательной медицинской литературой</w:t>
      </w:r>
    </w:p>
    <w:p w:rsidR="001A4D13" w:rsidRPr="00685883" w:rsidRDefault="001A4D13" w:rsidP="001A4D13">
      <w:pPr>
        <w:tabs>
          <w:tab w:val="center" w:pos="4677"/>
          <w:tab w:val="right" w:pos="9355"/>
        </w:tabs>
        <w:overflowPunct w:val="0"/>
        <w:autoSpaceDE w:val="0"/>
        <w:autoSpaceDN w:val="0"/>
        <w:adjustRightInd w:val="0"/>
        <w:spacing w:after="0" w:line="240" w:lineRule="auto"/>
        <w:rPr>
          <w:rFonts w:ascii="Times New Roman" w:eastAsia="Times New Roman" w:hAnsi="Times New Roman" w:cs="Times New Roman"/>
          <w:b/>
          <w:bCs/>
          <w:color w:val="002060"/>
          <w:sz w:val="24"/>
          <w:szCs w:val="24"/>
          <w:lang w:eastAsia="ru-RU"/>
        </w:rPr>
      </w:pPr>
    </w:p>
    <w:p w:rsidR="001A4D13" w:rsidRPr="00685883" w:rsidRDefault="001A4D13" w:rsidP="001A4D13">
      <w:pPr>
        <w:spacing w:line="288" w:lineRule="auto"/>
        <w:rPr>
          <w:rFonts w:ascii="Times New Roman" w:hAnsi="Times New Roman" w:cs="Times New Roman"/>
          <w:i/>
          <w:iCs/>
          <w:color w:val="00B050"/>
          <w:sz w:val="24"/>
          <w:szCs w:val="24"/>
          <w:lang w:val="tt-RU" w:bidi="en-US"/>
        </w:rPr>
      </w:pPr>
    </w:p>
    <w:p w:rsidR="00D27AA9" w:rsidRPr="00D27AA9" w:rsidRDefault="00D27AA9" w:rsidP="00D27AA9">
      <w:pPr>
        <w:pStyle w:val="a6"/>
        <w:numPr>
          <w:ilvl w:val="0"/>
          <w:numId w:val="15"/>
        </w:numPr>
        <w:spacing w:after="0" w:line="240" w:lineRule="auto"/>
        <w:ind w:left="426"/>
        <w:rPr>
          <w:rFonts w:ascii="Times New Roman" w:eastAsia="Times New Roman" w:hAnsi="Times New Roman" w:cs="Times New Roman"/>
          <w:b/>
          <w:bCs/>
          <w:iCs/>
          <w:sz w:val="24"/>
          <w:szCs w:val="24"/>
          <w:lang w:eastAsia="ru-RU"/>
        </w:rPr>
      </w:pPr>
      <w:r w:rsidRPr="00D27AA9">
        <w:rPr>
          <w:rFonts w:ascii="Times New Roman" w:eastAsia="Times New Roman" w:hAnsi="Times New Roman" w:cs="Times New Roman"/>
          <w:b/>
          <w:bCs/>
          <w:iCs/>
          <w:sz w:val="24"/>
          <w:szCs w:val="24"/>
          <w:lang w:eastAsia="ru-RU"/>
        </w:rPr>
        <w:t xml:space="preserve">Выступление заместителя заведующего по хозяйственной части Козловой Динары </w:t>
      </w:r>
      <w:proofErr w:type="spellStart"/>
      <w:r w:rsidRPr="00D27AA9">
        <w:rPr>
          <w:rFonts w:ascii="Times New Roman" w:eastAsia="Times New Roman" w:hAnsi="Times New Roman" w:cs="Times New Roman"/>
          <w:b/>
          <w:bCs/>
          <w:iCs/>
          <w:sz w:val="24"/>
          <w:szCs w:val="24"/>
          <w:lang w:eastAsia="ru-RU"/>
        </w:rPr>
        <w:t>Файденуровны</w:t>
      </w:r>
      <w:proofErr w:type="spellEnd"/>
      <w:r w:rsidRPr="00D27AA9">
        <w:rPr>
          <w:rFonts w:ascii="Times New Roman" w:eastAsia="Times New Roman" w:hAnsi="Times New Roman" w:cs="Times New Roman"/>
          <w:b/>
          <w:bCs/>
          <w:iCs/>
          <w:sz w:val="24"/>
          <w:szCs w:val="24"/>
          <w:lang w:eastAsia="ru-RU"/>
        </w:rPr>
        <w:t xml:space="preserve"> с анализом работы по сохранению здания, сооружений по ТБ и ПБ и т.д.</w:t>
      </w:r>
    </w:p>
    <w:p w:rsidR="004903E5" w:rsidRPr="004903E5" w:rsidRDefault="004903E5" w:rsidP="00D27AA9">
      <w:pPr>
        <w:spacing w:after="0" w:line="240" w:lineRule="auto"/>
        <w:ind w:left="426" w:firstLine="425"/>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t xml:space="preserve">Сущность хозяйственной деятельности заключается в поддержании и развитии материально-технической базы. </w:t>
      </w:r>
    </w:p>
    <w:p w:rsidR="004903E5" w:rsidRPr="004903E5" w:rsidRDefault="004903E5" w:rsidP="004903E5">
      <w:pPr>
        <w:spacing w:after="0" w:line="240" w:lineRule="auto"/>
        <w:ind w:firstLine="851"/>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t>В обязанности заместителя заведующего по хозяйственной работе входит:</w:t>
      </w:r>
    </w:p>
    <w:p w:rsidR="004903E5" w:rsidRPr="004903E5" w:rsidRDefault="004903E5" w:rsidP="004903E5">
      <w:pPr>
        <w:spacing w:after="0" w:line="240" w:lineRule="auto"/>
        <w:ind w:firstLine="851"/>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t xml:space="preserve">- организация работы по сохранению здания дошкольного учреждения и имущества, бесперебойная работа систем водоснабжения, отопления и вентиляции и </w:t>
      </w:r>
      <w:proofErr w:type="gramStart"/>
      <w:r w:rsidRPr="004903E5">
        <w:rPr>
          <w:rFonts w:ascii="Times New Roman" w:eastAsia="Calibri" w:hAnsi="Times New Roman" w:cs="Times New Roman"/>
          <w:sz w:val="24"/>
          <w:szCs w:val="24"/>
        </w:rPr>
        <w:t>исправность освещения</w:t>
      </w:r>
      <w:proofErr w:type="gramEnd"/>
      <w:r w:rsidRPr="004903E5">
        <w:rPr>
          <w:rFonts w:ascii="Times New Roman" w:eastAsia="Calibri" w:hAnsi="Times New Roman" w:cs="Times New Roman"/>
          <w:sz w:val="24"/>
          <w:szCs w:val="24"/>
        </w:rPr>
        <w:t xml:space="preserve"> и противопожарную безопасность.</w:t>
      </w:r>
    </w:p>
    <w:p w:rsidR="004903E5" w:rsidRPr="004903E5" w:rsidRDefault="004903E5" w:rsidP="004903E5">
      <w:pPr>
        <w:spacing w:after="0" w:line="240" w:lineRule="auto"/>
        <w:ind w:firstLine="851"/>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t>-  контроль и направление деятельности технического обслуживающего персонала: охранников, дворников, рабочего по комплексному ремонту здания, ремонтных рабочих из обслуживающих организаций.</w:t>
      </w:r>
    </w:p>
    <w:p w:rsidR="004903E5" w:rsidRPr="004903E5" w:rsidRDefault="004903E5" w:rsidP="004903E5">
      <w:pPr>
        <w:spacing w:after="0" w:line="240" w:lineRule="auto"/>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t xml:space="preserve">           Работниками ХЭК производятся следующие виды работ:</w:t>
      </w:r>
    </w:p>
    <w:p w:rsidR="004903E5" w:rsidRPr="004903E5" w:rsidRDefault="004903E5" w:rsidP="004903E5">
      <w:pPr>
        <w:spacing w:after="0" w:line="240" w:lineRule="auto"/>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lastRenderedPageBreak/>
        <w:t>- измерение сопротивления изоляции электроустановки и электропроводки заземляющих устройств, ТО оборудования пищеблока, мед. блока, прачечной.</w:t>
      </w:r>
    </w:p>
    <w:p w:rsidR="004903E5" w:rsidRPr="004903E5" w:rsidRDefault="004903E5" w:rsidP="004903E5">
      <w:pPr>
        <w:spacing w:after="0" w:line="240" w:lineRule="auto"/>
        <w:jc w:val="both"/>
        <w:rPr>
          <w:rFonts w:ascii="Times New Roman" w:eastAsia="Calibri" w:hAnsi="Times New Roman" w:cs="Times New Roman"/>
          <w:sz w:val="24"/>
          <w:szCs w:val="24"/>
        </w:rPr>
      </w:pPr>
    </w:p>
    <w:tbl>
      <w:tblPr>
        <w:tblpPr w:leftFromText="180" w:rightFromText="180" w:vertAnchor="text" w:horzAnchor="page" w:tblpX="6126" w:tblpY="141"/>
        <w:tblW w:w="4261" w:type="dxa"/>
        <w:tblLook w:val="04A0" w:firstRow="1" w:lastRow="0" w:firstColumn="1" w:lastColumn="0" w:noHBand="0" w:noVBand="1"/>
      </w:tblPr>
      <w:tblGrid>
        <w:gridCol w:w="222"/>
        <w:gridCol w:w="1457"/>
        <w:gridCol w:w="681"/>
        <w:gridCol w:w="222"/>
        <w:gridCol w:w="1457"/>
        <w:gridCol w:w="222"/>
      </w:tblGrid>
      <w:tr w:rsidR="00E04BE6" w:rsidRPr="004903E5" w:rsidTr="00E04BE6">
        <w:trPr>
          <w:trHeight w:val="300"/>
        </w:trPr>
        <w:tc>
          <w:tcPr>
            <w:tcW w:w="4261" w:type="dxa"/>
            <w:gridSpan w:val="6"/>
            <w:tcBorders>
              <w:top w:val="nil"/>
              <w:left w:val="nil"/>
              <w:bottom w:val="nil"/>
              <w:right w:val="nil"/>
            </w:tcBorders>
            <w:shd w:val="clear" w:color="auto" w:fill="auto"/>
            <w:noWrap/>
            <w:vAlign w:val="bottom"/>
            <w:hideMark/>
          </w:tcPr>
          <w:p w:rsidR="00E04BE6" w:rsidRPr="004903E5" w:rsidRDefault="00E04BE6" w:rsidP="00E04BE6">
            <w:pPr>
              <w:spacing w:after="0" w:line="240" w:lineRule="auto"/>
              <w:jc w:val="center"/>
              <w:rPr>
                <w:rFonts w:ascii="Times New Roman" w:eastAsia="Times New Roman" w:hAnsi="Times New Roman" w:cs="Times New Roman"/>
                <w:color w:val="000000"/>
                <w:sz w:val="24"/>
                <w:szCs w:val="24"/>
                <w:lang w:eastAsia="ru-RU"/>
              </w:rPr>
            </w:pPr>
          </w:p>
          <w:p w:rsidR="00E04BE6" w:rsidRPr="004903E5" w:rsidRDefault="00E04BE6" w:rsidP="00E04BE6">
            <w:pPr>
              <w:spacing w:after="0" w:line="240" w:lineRule="auto"/>
              <w:jc w:val="center"/>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Холодное водоснабжение  м3</w:t>
            </w:r>
          </w:p>
        </w:tc>
      </w:tr>
      <w:tr w:rsidR="00E04BE6" w:rsidRPr="004903E5" w:rsidTr="00E04BE6">
        <w:trPr>
          <w:trHeight w:val="300"/>
        </w:trPr>
        <w:tc>
          <w:tcPr>
            <w:tcW w:w="222" w:type="dxa"/>
            <w:tcBorders>
              <w:top w:val="nil"/>
              <w:left w:val="nil"/>
              <w:bottom w:val="nil"/>
              <w:right w:val="nil"/>
            </w:tcBorders>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c>
          <w:tcPr>
            <w:tcW w:w="1457" w:type="dxa"/>
            <w:tcBorders>
              <w:top w:val="nil"/>
              <w:left w:val="nil"/>
              <w:bottom w:val="nil"/>
              <w:right w:val="nil"/>
            </w:tcBorders>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2018</w:t>
            </w:r>
          </w:p>
        </w:tc>
        <w:tc>
          <w:tcPr>
            <w:tcW w:w="2360" w:type="dxa"/>
            <w:gridSpan w:val="3"/>
            <w:tcBorders>
              <w:top w:val="nil"/>
              <w:left w:val="nil"/>
              <w:bottom w:val="nil"/>
              <w:right w:val="nil"/>
            </w:tcBorders>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2520,67</w:t>
            </w:r>
          </w:p>
        </w:tc>
        <w:tc>
          <w:tcPr>
            <w:tcW w:w="222" w:type="dxa"/>
            <w:tcBorders>
              <w:top w:val="nil"/>
              <w:left w:val="nil"/>
              <w:bottom w:val="nil"/>
              <w:right w:val="nil"/>
            </w:tcBorders>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trHeight w:val="300"/>
        </w:trPr>
        <w:tc>
          <w:tcPr>
            <w:tcW w:w="222" w:type="dxa"/>
            <w:tcBorders>
              <w:top w:val="nil"/>
              <w:left w:val="nil"/>
              <w:bottom w:val="nil"/>
              <w:right w:val="nil"/>
            </w:tcBorders>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c>
          <w:tcPr>
            <w:tcW w:w="1457" w:type="dxa"/>
            <w:tcBorders>
              <w:top w:val="nil"/>
              <w:left w:val="nil"/>
              <w:bottom w:val="nil"/>
              <w:right w:val="nil"/>
            </w:tcBorders>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2019</w:t>
            </w:r>
          </w:p>
        </w:tc>
        <w:tc>
          <w:tcPr>
            <w:tcW w:w="2360" w:type="dxa"/>
            <w:gridSpan w:val="3"/>
            <w:tcBorders>
              <w:top w:val="nil"/>
              <w:left w:val="nil"/>
              <w:bottom w:val="nil"/>
              <w:right w:val="nil"/>
            </w:tcBorders>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Calibri" w:hAnsi="Times New Roman" w:cs="Times New Roman"/>
                <w:sz w:val="24"/>
                <w:szCs w:val="24"/>
              </w:rPr>
              <w:t>2076,18</w:t>
            </w:r>
          </w:p>
        </w:tc>
        <w:tc>
          <w:tcPr>
            <w:tcW w:w="222" w:type="dxa"/>
            <w:tcBorders>
              <w:top w:val="nil"/>
              <w:left w:val="nil"/>
              <w:bottom w:val="nil"/>
              <w:right w:val="nil"/>
            </w:tcBorders>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gridAfter w:val="2"/>
          <w:wAfter w:w="1679" w:type="dxa"/>
          <w:trHeight w:val="300"/>
        </w:trPr>
        <w:tc>
          <w:tcPr>
            <w:tcW w:w="2360" w:type="dxa"/>
            <w:gridSpan w:val="3"/>
            <w:tcBorders>
              <w:top w:val="nil"/>
              <w:left w:val="nil"/>
              <w:bottom w:val="nil"/>
              <w:right w:val="nil"/>
            </w:tcBorders>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p>
        </w:tc>
        <w:tc>
          <w:tcPr>
            <w:tcW w:w="222" w:type="dxa"/>
            <w:tcBorders>
              <w:top w:val="nil"/>
              <w:left w:val="nil"/>
              <w:bottom w:val="nil"/>
              <w:right w:val="nil"/>
            </w:tcBorders>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bl>
    <w:p w:rsidR="004903E5" w:rsidRPr="004903E5" w:rsidRDefault="004903E5" w:rsidP="004903E5">
      <w:pPr>
        <w:spacing w:after="0" w:line="240" w:lineRule="auto"/>
        <w:ind w:firstLine="851"/>
        <w:jc w:val="both"/>
        <w:rPr>
          <w:rFonts w:ascii="Times New Roman" w:eastAsia="Calibri" w:hAnsi="Times New Roman" w:cs="Times New Roman"/>
          <w:sz w:val="24"/>
          <w:szCs w:val="24"/>
        </w:rPr>
      </w:pPr>
      <w:r w:rsidRPr="004903E5">
        <w:rPr>
          <w:rFonts w:ascii="Times New Roman" w:eastAsia="Calibri" w:hAnsi="Times New Roman" w:cs="Times New Roman"/>
          <w:noProof/>
          <w:sz w:val="24"/>
          <w:szCs w:val="24"/>
          <w:lang w:eastAsia="ru-RU"/>
        </w:rPr>
        <w:drawing>
          <wp:inline distT="0" distB="0" distL="0" distR="0" wp14:anchorId="45108E1C" wp14:editId="27289520">
            <wp:extent cx="2333768" cy="1248770"/>
            <wp:effectExtent l="0" t="0" r="9525" b="27940"/>
            <wp:docPr id="9" name="Диаграмма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903E5" w:rsidRPr="004903E5" w:rsidRDefault="004903E5" w:rsidP="004903E5">
      <w:pPr>
        <w:spacing w:after="0" w:line="240" w:lineRule="auto"/>
        <w:ind w:firstLine="851"/>
        <w:jc w:val="both"/>
        <w:rPr>
          <w:rFonts w:ascii="Times New Roman" w:eastAsia="Calibri" w:hAnsi="Times New Roman" w:cs="Times New Roman"/>
          <w:sz w:val="24"/>
          <w:szCs w:val="24"/>
        </w:rPr>
      </w:pPr>
    </w:p>
    <w:tbl>
      <w:tblPr>
        <w:tblpPr w:leftFromText="180" w:rightFromText="180" w:vertAnchor="text" w:horzAnchor="page" w:tblpX="5975" w:tblpY="348"/>
        <w:tblW w:w="4261" w:type="dxa"/>
        <w:tblLook w:val="04A0" w:firstRow="1" w:lastRow="0" w:firstColumn="1" w:lastColumn="0" w:noHBand="0" w:noVBand="1"/>
      </w:tblPr>
      <w:tblGrid>
        <w:gridCol w:w="1457"/>
        <w:gridCol w:w="2360"/>
        <w:gridCol w:w="444"/>
      </w:tblGrid>
      <w:tr w:rsidR="00E04BE6" w:rsidRPr="004903E5" w:rsidTr="00E04BE6">
        <w:trPr>
          <w:trHeight w:val="300"/>
        </w:trPr>
        <w:tc>
          <w:tcPr>
            <w:tcW w:w="4261" w:type="dxa"/>
            <w:gridSpan w:val="3"/>
            <w:shd w:val="clear" w:color="auto" w:fill="auto"/>
            <w:noWrap/>
            <w:vAlign w:val="bottom"/>
            <w:hideMark/>
          </w:tcPr>
          <w:p w:rsidR="00E04BE6" w:rsidRPr="004903E5" w:rsidRDefault="00E04BE6" w:rsidP="00E04BE6">
            <w:pPr>
              <w:spacing w:after="0" w:line="240" w:lineRule="auto"/>
              <w:jc w:val="center"/>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Горячее водоснабжение  м3</w:t>
            </w:r>
          </w:p>
        </w:tc>
      </w:tr>
      <w:tr w:rsidR="00E04BE6" w:rsidRPr="004903E5" w:rsidTr="00E04BE6">
        <w:trPr>
          <w:gridAfter w:val="1"/>
          <w:wAfter w:w="444" w:type="dxa"/>
          <w:trHeight w:val="300"/>
        </w:trPr>
        <w:tc>
          <w:tcPr>
            <w:tcW w:w="1457"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c>
          <w:tcPr>
            <w:tcW w:w="2360"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gridAfter w:val="1"/>
          <w:wAfter w:w="444" w:type="dxa"/>
          <w:trHeight w:val="300"/>
        </w:trPr>
        <w:tc>
          <w:tcPr>
            <w:tcW w:w="1457"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2018</w:t>
            </w:r>
          </w:p>
        </w:tc>
        <w:tc>
          <w:tcPr>
            <w:tcW w:w="2360"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73,71</w:t>
            </w:r>
          </w:p>
        </w:tc>
      </w:tr>
      <w:tr w:rsidR="00E04BE6" w:rsidRPr="004903E5" w:rsidTr="00E04BE6">
        <w:trPr>
          <w:gridAfter w:val="1"/>
          <w:wAfter w:w="444" w:type="dxa"/>
          <w:trHeight w:val="300"/>
        </w:trPr>
        <w:tc>
          <w:tcPr>
            <w:tcW w:w="1457"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2019</w:t>
            </w:r>
          </w:p>
        </w:tc>
        <w:tc>
          <w:tcPr>
            <w:tcW w:w="2360"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90,54</w:t>
            </w:r>
          </w:p>
        </w:tc>
      </w:tr>
      <w:tr w:rsidR="00E04BE6" w:rsidRPr="004903E5" w:rsidTr="00E04BE6">
        <w:trPr>
          <w:gridAfter w:val="1"/>
          <w:wAfter w:w="444" w:type="dxa"/>
          <w:trHeight w:val="300"/>
        </w:trPr>
        <w:tc>
          <w:tcPr>
            <w:tcW w:w="3817" w:type="dxa"/>
            <w:gridSpan w:val="2"/>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p>
        </w:tc>
      </w:tr>
    </w:tbl>
    <w:p w:rsidR="004903E5" w:rsidRPr="004903E5" w:rsidRDefault="004903E5" w:rsidP="004903E5">
      <w:pPr>
        <w:spacing w:after="0" w:line="240" w:lineRule="auto"/>
        <w:ind w:firstLine="851"/>
        <w:jc w:val="both"/>
        <w:rPr>
          <w:rFonts w:ascii="Times New Roman" w:eastAsia="Calibri" w:hAnsi="Times New Roman" w:cs="Times New Roman"/>
          <w:sz w:val="24"/>
          <w:szCs w:val="24"/>
        </w:rPr>
      </w:pPr>
      <w:r w:rsidRPr="004903E5">
        <w:rPr>
          <w:rFonts w:ascii="Times New Roman" w:eastAsia="Calibri" w:hAnsi="Times New Roman" w:cs="Times New Roman"/>
          <w:noProof/>
          <w:sz w:val="24"/>
          <w:szCs w:val="24"/>
          <w:lang w:eastAsia="ru-RU"/>
        </w:rPr>
        <w:drawing>
          <wp:inline distT="0" distB="0" distL="0" distR="0" wp14:anchorId="49A2606C" wp14:editId="7559F5CF">
            <wp:extent cx="2292824" cy="1665027"/>
            <wp:effectExtent l="0" t="0" r="12700" b="11430"/>
            <wp:docPr id="8" name="Диаграмма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4903E5" w:rsidRPr="004903E5" w:rsidRDefault="004903E5" w:rsidP="004903E5">
      <w:pPr>
        <w:spacing w:after="0" w:line="240" w:lineRule="auto"/>
        <w:ind w:firstLine="851"/>
        <w:jc w:val="both"/>
        <w:rPr>
          <w:rFonts w:ascii="Times New Roman" w:eastAsia="Calibri" w:hAnsi="Times New Roman" w:cs="Times New Roman"/>
          <w:sz w:val="24"/>
          <w:szCs w:val="24"/>
        </w:rPr>
      </w:pPr>
    </w:p>
    <w:p w:rsidR="004903E5" w:rsidRPr="004903E5" w:rsidRDefault="004903E5" w:rsidP="00E04BE6">
      <w:pPr>
        <w:spacing w:after="0" w:line="240" w:lineRule="auto"/>
        <w:jc w:val="both"/>
        <w:rPr>
          <w:rFonts w:ascii="Times New Roman" w:eastAsia="Calibri" w:hAnsi="Times New Roman" w:cs="Times New Roman"/>
          <w:sz w:val="24"/>
          <w:szCs w:val="24"/>
        </w:rPr>
      </w:pPr>
    </w:p>
    <w:tbl>
      <w:tblPr>
        <w:tblpPr w:leftFromText="180" w:rightFromText="180" w:vertAnchor="text" w:horzAnchor="page" w:tblpX="6136" w:tblpY="251"/>
        <w:tblW w:w="3102" w:type="dxa"/>
        <w:tblLook w:val="04A0" w:firstRow="1" w:lastRow="0" w:firstColumn="1" w:lastColumn="0" w:noHBand="0" w:noVBand="1"/>
      </w:tblPr>
      <w:tblGrid>
        <w:gridCol w:w="1215"/>
        <w:gridCol w:w="1665"/>
        <w:gridCol w:w="222"/>
      </w:tblGrid>
      <w:tr w:rsidR="00E04BE6" w:rsidRPr="004903E5" w:rsidTr="00E04BE6">
        <w:trPr>
          <w:trHeight w:val="300"/>
        </w:trPr>
        <w:tc>
          <w:tcPr>
            <w:tcW w:w="3102" w:type="dxa"/>
            <w:gridSpan w:val="3"/>
            <w:shd w:val="clear" w:color="auto" w:fill="auto"/>
            <w:noWrap/>
            <w:vAlign w:val="bottom"/>
            <w:hideMark/>
          </w:tcPr>
          <w:p w:rsidR="00E04BE6" w:rsidRPr="004903E5" w:rsidRDefault="00E04BE6" w:rsidP="00E04BE6">
            <w:pPr>
              <w:spacing w:after="0" w:line="240" w:lineRule="auto"/>
              <w:jc w:val="center"/>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Тепловая энергия   Гкал</w:t>
            </w:r>
          </w:p>
        </w:tc>
      </w:tr>
      <w:tr w:rsidR="00E04BE6" w:rsidRPr="004903E5" w:rsidTr="00E04BE6">
        <w:trPr>
          <w:trHeight w:val="300"/>
        </w:trPr>
        <w:tc>
          <w:tcPr>
            <w:tcW w:w="1215"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c>
          <w:tcPr>
            <w:tcW w:w="1665"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c>
          <w:tcPr>
            <w:tcW w:w="222"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trHeight w:val="300"/>
        </w:trPr>
        <w:tc>
          <w:tcPr>
            <w:tcW w:w="1215"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2018</w:t>
            </w:r>
          </w:p>
        </w:tc>
        <w:tc>
          <w:tcPr>
            <w:tcW w:w="1665" w:type="dxa"/>
            <w:shd w:val="clear" w:color="auto" w:fill="auto"/>
            <w:noWrap/>
            <w:vAlign w:val="bottom"/>
            <w:hideMark/>
          </w:tcPr>
          <w:p w:rsidR="00E04BE6" w:rsidRPr="004903E5" w:rsidRDefault="00E04BE6" w:rsidP="00E04BE6">
            <w:pPr>
              <w:spacing w:after="0" w:line="240" w:lineRule="auto"/>
              <w:jc w:val="center"/>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 xml:space="preserve">                 629,80</w:t>
            </w:r>
          </w:p>
        </w:tc>
        <w:tc>
          <w:tcPr>
            <w:tcW w:w="222"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trHeight w:val="300"/>
        </w:trPr>
        <w:tc>
          <w:tcPr>
            <w:tcW w:w="1215"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2019</w:t>
            </w:r>
          </w:p>
        </w:tc>
        <w:tc>
          <w:tcPr>
            <w:tcW w:w="1665"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r w:rsidRPr="004903E5">
              <w:rPr>
                <w:rFonts w:ascii="Times New Roman" w:eastAsia="Calibri" w:hAnsi="Times New Roman" w:cs="Times New Roman"/>
                <w:color w:val="000000"/>
                <w:sz w:val="24"/>
                <w:szCs w:val="24"/>
              </w:rPr>
              <w:t xml:space="preserve">         574,42</w:t>
            </w:r>
          </w:p>
        </w:tc>
        <w:tc>
          <w:tcPr>
            <w:tcW w:w="222"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trHeight w:val="300"/>
        </w:trPr>
        <w:tc>
          <w:tcPr>
            <w:tcW w:w="3102" w:type="dxa"/>
            <w:gridSpan w:val="3"/>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bl>
    <w:p w:rsidR="004903E5" w:rsidRPr="004903E5" w:rsidRDefault="004903E5" w:rsidP="004903E5">
      <w:pPr>
        <w:spacing w:after="0" w:line="240" w:lineRule="auto"/>
        <w:ind w:firstLine="851"/>
        <w:jc w:val="both"/>
        <w:rPr>
          <w:rFonts w:ascii="Times New Roman" w:eastAsia="Calibri" w:hAnsi="Times New Roman" w:cs="Times New Roman"/>
          <w:sz w:val="24"/>
          <w:szCs w:val="24"/>
        </w:rPr>
      </w:pPr>
      <w:r w:rsidRPr="004903E5">
        <w:rPr>
          <w:rFonts w:ascii="Times New Roman" w:eastAsia="Calibri" w:hAnsi="Times New Roman" w:cs="Times New Roman"/>
          <w:noProof/>
          <w:sz w:val="24"/>
          <w:szCs w:val="24"/>
          <w:lang w:eastAsia="ru-RU"/>
        </w:rPr>
        <w:drawing>
          <wp:inline distT="0" distB="0" distL="0" distR="0" wp14:anchorId="416D2072" wp14:editId="1282849E">
            <wp:extent cx="2251881" cy="1555845"/>
            <wp:effectExtent l="0" t="0" r="15240" b="25400"/>
            <wp:docPr id="7" name="Диаграмма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903E5" w:rsidRPr="004903E5" w:rsidRDefault="004903E5" w:rsidP="004903E5">
      <w:pPr>
        <w:spacing w:after="0" w:line="240" w:lineRule="auto"/>
        <w:ind w:firstLine="851"/>
        <w:jc w:val="both"/>
        <w:rPr>
          <w:rFonts w:ascii="Times New Roman" w:eastAsia="Calibri" w:hAnsi="Times New Roman" w:cs="Times New Roman"/>
          <w:sz w:val="24"/>
          <w:szCs w:val="24"/>
        </w:rPr>
      </w:pPr>
    </w:p>
    <w:tbl>
      <w:tblPr>
        <w:tblpPr w:leftFromText="180" w:rightFromText="180" w:vertAnchor="text" w:horzAnchor="page" w:tblpX="7232" w:tblpY="204"/>
        <w:tblW w:w="3115" w:type="dxa"/>
        <w:tblLook w:val="04A0" w:firstRow="1" w:lastRow="0" w:firstColumn="1" w:lastColumn="0" w:noHBand="0" w:noVBand="1"/>
      </w:tblPr>
      <w:tblGrid>
        <w:gridCol w:w="1281"/>
        <w:gridCol w:w="1598"/>
        <w:gridCol w:w="222"/>
        <w:gridCol w:w="14"/>
      </w:tblGrid>
      <w:tr w:rsidR="00E04BE6" w:rsidRPr="004903E5" w:rsidTr="00E04BE6">
        <w:trPr>
          <w:gridAfter w:val="1"/>
          <w:wAfter w:w="14" w:type="dxa"/>
          <w:trHeight w:val="300"/>
        </w:trPr>
        <w:tc>
          <w:tcPr>
            <w:tcW w:w="3101" w:type="dxa"/>
            <w:gridSpan w:val="3"/>
            <w:shd w:val="clear" w:color="auto" w:fill="auto"/>
            <w:noWrap/>
            <w:vAlign w:val="bottom"/>
            <w:hideMark/>
          </w:tcPr>
          <w:p w:rsidR="00E04BE6" w:rsidRPr="004903E5" w:rsidRDefault="00E04BE6" w:rsidP="00E04BE6">
            <w:pPr>
              <w:spacing w:after="0" w:line="240" w:lineRule="auto"/>
              <w:jc w:val="center"/>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электроэнергия  кВт</w:t>
            </w:r>
          </w:p>
        </w:tc>
      </w:tr>
      <w:tr w:rsidR="00E04BE6" w:rsidRPr="004903E5" w:rsidTr="00E04BE6">
        <w:trPr>
          <w:trHeight w:val="300"/>
        </w:trPr>
        <w:tc>
          <w:tcPr>
            <w:tcW w:w="1281"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c>
          <w:tcPr>
            <w:tcW w:w="1598" w:type="dxa"/>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c>
          <w:tcPr>
            <w:tcW w:w="236" w:type="dxa"/>
            <w:gridSpan w:val="2"/>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trHeight w:val="300"/>
        </w:trPr>
        <w:tc>
          <w:tcPr>
            <w:tcW w:w="1281"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2018</w:t>
            </w:r>
          </w:p>
        </w:tc>
        <w:tc>
          <w:tcPr>
            <w:tcW w:w="1598"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82600</w:t>
            </w:r>
          </w:p>
        </w:tc>
        <w:tc>
          <w:tcPr>
            <w:tcW w:w="236" w:type="dxa"/>
            <w:gridSpan w:val="2"/>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trHeight w:val="300"/>
        </w:trPr>
        <w:tc>
          <w:tcPr>
            <w:tcW w:w="1281"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Times New Roman" w:hAnsi="Times New Roman" w:cs="Times New Roman"/>
                <w:color w:val="000000"/>
                <w:sz w:val="24"/>
                <w:szCs w:val="24"/>
                <w:lang w:eastAsia="ru-RU"/>
              </w:rPr>
              <w:t>2019</w:t>
            </w:r>
          </w:p>
        </w:tc>
        <w:tc>
          <w:tcPr>
            <w:tcW w:w="1598"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r w:rsidRPr="004903E5">
              <w:rPr>
                <w:rFonts w:ascii="Times New Roman" w:eastAsia="Calibri" w:hAnsi="Times New Roman" w:cs="Times New Roman"/>
                <w:sz w:val="24"/>
                <w:szCs w:val="24"/>
              </w:rPr>
              <w:t>81360</w:t>
            </w:r>
          </w:p>
        </w:tc>
        <w:tc>
          <w:tcPr>
            <w:tcW w:w="236" w:type="dxa"/>
            <w:gridSpan w:val="2"/>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r w:rsidR="00E04BE6" w:rsidRPr="004903E5" w:rsidTr="00E04BE6">
        <w:trPr>
          <w:trHeight w:val="300"/>
        </w:trPr>
        <w:tc>
          <w:tcPr>
            <w:tcW w:w="1281" w:type="dxa"/>
            <w:shd w:val="clear" w:color="auto" w:fill="auto"/>
            <w:noWrap/>
            <w:vAlign w:val="bottom"/>
            <w:hideMark/>
          </w:tcPr>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p>
          <w:p w:rsidR="00E04BE6" w:rsidRPr="004903E5" w:rsidRDefault="00E04BE6" w:rsidP="00E04BE6">
            <w:pPr>
              <w:spacing w:after="0" w:line="240" w:lineRule="auto"/>
              <w:jc w:val="right"/>
              <w:rPr>
                <w:rFonts w:ascii="Times New Roman" w:eastAsia="Times New Roman" w:hAnsi="Times New Roman" w:cs="Times New Roman"/>
                <w:color w:val="000000"/>
                <w:sz w:val="24"/>
                <w:szCs w:val="24"/>
                <w:lang w:eastAsia="ru-RU"/>
              </w:rPr>
            </w:pPr>
          </w:p>
        </w:tc>
        <w:tc>
          <w:tcPr>
            <w:tcW w:w="1598" w:type="dxa"/>
            <w:shd w:val="clear" w:color="auto" w:fill="auto"/>
            <w:noWrap/>
            <w:vAlign w:val="bottom"/>
            <w:hideMark/>
          </w:tcPr>
          <w:p w:rsidR="00E04BE6" w:rsidRPr="004903E5" w:rsidRDefault="00E04BE6" w:rsidP="00E04BE6">
            <w:pPr>
              <w:spacing w:after="0" w:line="240" w:lineRule="auto"/>
              <w:jc w:val="right"/>
              <w:rPr>
                <w:rFonts w:ascii="Times New Roman" w:eastAsia="Calibri" w:hAnsi="Times New Roman" w:cs="Times New Roman"/>
                <w:sz w:val="24"/>
                <w:szCs w:val="24"/>
              </w:rPr>
            </w:pPr>
          </w:p>
        </w:tc>
        <w:tc>
          <w:tcPr>
            <w:tcW w:w="236" w:type="dxa"/>
            <w:gridSpan w:val="2"/>
            <w:shd w:val="clear" w:color="auto" w:fill="auto"/>
            <w:noWrap/>
            <w:vAlign w:val="bottom"/>
            <w:hideMark/>
          </w:tcPr>
          <w:p w:rsidR="00E04BE6" w:rsidRPr="004903E5" w:rsidRDefault="00E04BE6" w:rsidP="00E04BE6">
            <w:pPr>
              <w:spacing w:after="0" w:line="240" w:lineRule="auto"/>
              <w:rPr>
                <w:rFonts w:ascii="Times New Roman" w:eastAsia="Times New Roman" w:hAnsi="Times New Roman" w:cs="Times New Roman"/>
                <w:color w:val="000000"/>
                <w:sz w:val="24"/>
                <w:szCs w:val="24"/>
                <w:lang w:eastAsia="ru-RU"/>
              </w:rPr>
            </w:pPr>
          </w:p>
        </w:tc>
      </w:tr>
    </w:tbl>
    <w:p w:rsidR="004903E5" w:rsidRPr="004903E5" w:rsidRDefault="004903E5" w:rsidP="004903E5">
      <w:pPr>
        <w:spacing w:after="0" w:line="240" w:lineRule="auto"/>
        <w:ind w:firstLine="851"/>
        <w:jc w:val="both"/>
        <w:rPr>
          <w:rFonts w:ascii="Times New Roman" w:eastAsia="Calibri" w:hAnsi="Times New Roman" w:cs="Times New Roman"/>
          <w:sz w:val="24"/>
          <w:szCs w:val="24"/>
        </w:rPr>
      </w:pPr>
      <w:r w:rsidRPr="004903E5">
        <w:rPr>
          <w:rFonts w:ascii="Times New Roman" w:eastAsia="Calibri" w:hAnsi="Times New Roman" w:cs="Times New Roman"/>
          <w:noProof/>
          <w:sz w:val="24"/>
          <w:szCs w:val="24"/>
          <w:lang w:eastAsia="ru-RU"/>
        </w:rPr>
        <w:drawing>
          <wp:inline distT="0" distB="0" distL="0" distR="0" wp14:anchorId="263497E1" wp14:editId="4AB35679">
            <wp:extent cx="2531659" cy="1337481"/>
            <wp:effectExtent l="0" t="0" r="21590" b="15240"/>
            <wp:docPr id="6" name="Диаграмма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4903E5" w:rsidRPr="004903E5" w:rsidRDefault="004903E5" w:rsidP="004903E5">
      <w:pPr>
        <w:spacing w:after="0" w:line="240" w:lineRule="auto"/>
        <w:ind w:firstLine="851"/>
        <w:jc w:val="both"/>
        <w:rPr>
          <w:rFonts w:ascii="Times New Roman" w:eastAsia="Calibri" w:hAnsi="Times New Roman" w:cs="Times New Roman"/>
          <w:sz w:val="24"/>
          <w:szCs w:val="24"/>
          <w:lang w:val="tt-RU"/>
        </w:rPr>
      </w:pPr>
    </w:p>
    <w:p w:rsidR="004903E5" w:rsidRDefault="004903E5" w:rsidP="004903E5">
      <w:pPr>
        <w:spacing w:after="0" w:line="240" w:lineRule="auto"/>
        <w:ind w:right="-851" w:firstLine="708"/>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t xml:space="preserve">В 2019 году мы приобрели 16 канальный видеорегистратор, жесткий диск на 4 ТБ и </w:t>
      </w:r>
    </w:p>
    <w:p w:rsidR="004903E5" w:rsidRPr="004903E5" w:rsidRDefault="004903E5" w:rsidP="004903E5">
      <w:pPr>
        <w:spacing w:after="0" w:line="240" w:lineRule="auto"/>
        <w:ind w:right="-851"/>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t>установили 2 наружные видеокамеры по рекомендации к паспорту безопасности.</w:t>
      </w:r>
    </w:p>
    <w:p w:rsidR="004903E5" w:rsidRPr="004903E5" w:rsidRDefault="004903E5" w:rsidP="004903E5">
      <w:pPr>
        <w:spacing w:after="0" w:line="240" w:lineRule="auto"/>
        <w:ind w:right="-851" w:firstLine="708"/>
        <w:jc w:val="both"/>
        <w:rPr>
          <w:rFonts w:ascii="Times New Roman" w:eastAsia="Calibri" w:hAnsi="Times New Roman" w:cs="Times New Roman"/>
          <w:sz w:val="24"/>
          <w:szCs w:val="24"/>
        </w:rPr>
      </w:pPr>
      <w:r w:rsidRPr="004903E5">
        <w:rPr>
          <w:rFonts w:ascii="Times New Roman" w:eastAsia="Calibri" w:hAnsi="Times New Roman" w:cs="Times New Roman"/>
          <w:sz w:val="24"/>
          <w:szCs w:val="24"/>
        </w:rPr>
        <w:t xml:space="preserve"> Так же приобрели бокалы для групп, детское домино.</w:t>
      </w:r>
    </w:p>
    <w:p w:rsidR="004903E5" w:rsidRPr="004903E5" w:rsidRDefault="008E5B23" w:rsidP="004903E5">
      <w:pPr>
        <w:spacing w:after="0" w:line="240" w:lineRule="auto"/>
        <w:ind w:right="-851" w:firstLine="708"/>
        <w:jc w:val="both"/>
        <w:rPr>
          <w:rFonts w:ascii="Times New Roman" w:eastAsia="Calibri" w:hAnsi="Times New Roman" w:cs="Times New Roman"/>
          <w:sz w:val="24"/>
          <w:szCs w:val="24"/>
        </w:rPr>
      </w:pPr>
      <w:r w:rsidRPr="004903E5">
        <w:rPr>
          <w:rFonts w:ascii="Times New Roman" w:eastAsia="Calibri" w:hAnsi="Times New Roman" w:cs="Times New Roman"/>
          <w:noProof/>
          <w:sz w:val="24"/>
          <w:szCs w:val="24"/>
          <w:lang w:eastAsia="ru-RU"/>
        </w:rPr>
        <w:drawing>
          <wp:anchor distT="0" distB="0" distL="114300" distR="114300" simplePos="0" relativeHeight="251663360" behindDoc="1" locked="0" layoutInCell="1" allowOverlap="1" wp14:anchorId="3D9313FC" wp14:editId="4E7270E7">
            <wp:simplePos x="0" y="0"/>
            <wp:positionH relativeFrom="column">
              <wp:posOffset>351790</wp:posOffset>
            </wp:positionH>
            <wp:positionV relativeFrom="paragraph">
              <wp:posOffset>92710</wp:posOffset>
            </wp:positionV>
            <wp:extent cx="1445260" cy="1908175"/>
            <wp:effectExtent l="0" t="0" r="2540" b="0"/>
            <wp:wrapTight wrapText="bothSides">
              <wp:wrapPolygon edited="0">
                <wp:start x="0" y="0"/>
                <wp:lineTo x="0" y="21348"/>
                <wp:lineTo x="21353" y="21348"/>
                <wp:lineTo x="21353" y="0"/>
                <wp:lineTo x="0" y="0"/>
              </wp:wrapPolygon>
            </wp:wrapTight>
            <wp:docPr id="13" name="Рисунок 13" descr="20200130_120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200130_120907"/>
                    <pic:cNvPicPr>
                      <a:picLocks noChangeAspect="1" noChangeArrowheads="1"/>
                    </pic:cNvPicPr>
                  </pic:nvPicPr>
                  <pic:blipFill>
                    <a:blip r:embed="rId19" cstate="print">
                      <a:extLst>
                        <a:ext uri="{28A0092B-C50C-407E-A947-70E740481C1C}">
                          <a14:useLocalDpi xmlns:a14="http://schemas.microsoft.com/office/drawing/2010/main" val="0"/>
                        </a:ext>
                      </a:extLst>
                    </a:blip>
                    <a:srcRect t="9061" b="16682"/>
                    <a:stretch>
                      <a:fillRect/>
                    </a:stretch>
                  </pic:blipFill>
                  <pic:spPr bwMode="auto">
                    <a:xfrm>
                      <a:off x="0" y="0"/>
                      <a:ext cx="1445260" cy="1908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03E5" w:rsidRPr="004903E5" w:rsidRDefault="008E5B23" w:rsidP="004903E5">
      <w:pPr>
        <w:spacing w:after="0" w:line="240" w:lineRule="auto"/>
        <w:ind w:right="-851" w:firstLine="708"/>
        <w:jc w:val="both"/>
        <w:rPr>
          <w:rFonts w:ascii="Times New Roman" w:eastAsia="Calibri" w:hAnsi="Times New Roman" w:cs="Times New Roman"/>
          <w:sz w:val="24"/>
          <w:szCs w:val="24"/>
        </w:rPr>
      </w:pPr>
      <w:r w:rsidRPr="004903E5">
        <w:rPr>
          <w:rFonts w:ascii="Times New Roman" w:eastAsia="Calibri" w:hAnsi="Times New Roman" w:cs="Times New Roman"/>
          <w:noProof/>
          <w:sz w:val="24"/>
          <w:szCs w:val="24"/>
          <w:lang w:eastAsia="ru-RU"/>
        </w:rPr>
        <w:drawing>
          <wp:anchor distT="0" distB="0" distL="114300" distR="114300" simplePos="0" relativeHeight="251662336" behindDoc="1" locked="0" layoutInCell="1" allowOverlap="1" wp14:anchorId="04558F91" wp14:editId="6171559C">
            <wp:simplePos x="0" y="0"/>
            <wp:positionH relativeFrom="column">
              <wp:posOffset>2328545</wp:posOffset>
            </wp:positionH>
            <wp:positionV relativeFrom="paragraph">
              <wp:posOffset>148590</wp:posOffset>
            </wp:positionV>
            <wp:extent cx="2456180" cy="1725930"/>
            <wp:effectExtent l="0" t="0" r="1270" b="7620"/>
            <wp:wrapTight wrapText="bothSides">
              <wp:wrapPolygon edited="0">
                <wp:start x="0" y="0"/>
                <wp:lineTo x="0" y="21457"/>
                <wp:lineTo x="21444" y="21457"/>
                <wp:lineTo x="21444" y="0"/>
                <wp:lineTo x="0" y="0"/>
              </wp:wrapPolygon>
            </wp:wrapTight>
            <wp:docPr id="14" name="Рисунок 14" descr="20200130_121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200130_121011"/>
                    <pic:cNvPicPr>
                      <a:picLocks noChangeAspect="1" noChangeArrowheads="1"/>
                    </pic:cNvPicPr>
                  </pic:nvPicPr>
                  <pic:blipFill>
                    <a:blip r:embed="rId20" cstate="print">
                      <a:extLst>
                        <a:ext uri="{28A0092B-C50C-407E-A947-70E740481C1C}">
                          <a14:useLocalDpi xmlns:a14="http://schemas.microsoft.com/office/drawing/2010/main" val="0"/>
                        </a:ext>
                      </a:extLst>
                    </a:blip>
                    <a:srcRect l="10257" t="2478" r="16054" b="5469"/>
                    <a:stretch>
                      <a:fillRect/>
                    </a:stretch>
                  </pic:blipFill>
                  <pic:spPr bwMode="auto">
                    <a:xfrm>
                      <a:off x="0" y="0"/>
                      <a:ext cx="2456180" cy="17259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03E5" w:rsidRPr="004903E5" w:rsidRDefault="004903E5" w:rsidP="004903E5">
      <w:pPr>
        <w:spacing w:after="0" w:line="240" w:lineRule="auto"/>
        <w:ind w:right="-851" w:firstLine="708"/>
        <w:jc w:val="both"/>
        <w:rPr>
          <w:rFonts w:ascii="Times New Roman" w:eastAsia="Calibri" w:hAnsi="Times New Roman" w:cs="Times New Roman"/>
          <w:sz w:val="24"/>
          <w:szCs w:val="24"/>
        </w:rPr>
      </w:pPr>
    </w:p>
    <w:p w:rsidR="004903E5" w:rsidRPr="004903E5" w:rsidRDefault="004903E5" w:rsidP="004903E5">
      <w:pPr>
        <w:spacing w:after="0" w:line="240" w:lineRule="auto"/>
        <w:ind w:right="-851"/>
        <w:jc w:val="both"/>
        <w:rPr>
          <w:rFonts w:ascii="Times New Roman" w:eastAsia="Calibri" w:hAnsi="Times New Roman" w:cs="Times New Roman"/>
          <w:sz w:val="24"/>
          <w:szCs w:val="24"/>
        </w:rPr>
      </w:pPr>
    </w:p>
    <w:p w:rsidR="004903E5" w:rsidRPr="004903E5" w:rsidRDefault="004903E5" w:rsidP="004903E5">
      <w:pPr>
        <w:spacing w:after="0" w:line="240" w:lineRule="auto"/>
        <w:ind w:right="-851"/>
        <w:jc w:val="both"/>
        <w:rPr>
          <w:rFonts w:ascii="Times New Roman" w:eastAsia="Calibri" w:hAnsi="Times New Roman" w:cs="Times New Roman"/>
          <w:sz w:val="24"/>
          <w:szCs w:val="24"/>
        </w:rPr>
      </w:pPr>
    </w:p>
    <w:p w:rsidR="004903E5" w:rsidRPr="004903E5" w:rsidRDefault="004903E5" w:rsidP="004903E5">
      <w:pPr>
        <w:spacing w:after="0" w:line="240" w:lineRule="auto"/>
        <w:ind w:right="-851"/>
        <w:jc w:val="both"/>
        <w:rPr>
          <w:rFonts w:ascii="Times New Roman" w:eastAsia="Calibri" w:hAnsi="Times New Roman" w:cs="Times New Roman"/>
          <w:sz w:val="24"/>
          <w:szCs w:val="24"/>
        </w:rPr>
      </w:pPr>
    </w:p>
    <w:p w:rsidR="004903E5" w:rsidRDefault="004903E5" w:rsidP="004903E5">
      <w:pPr>
        <w:spacing w:after="0" w:line="240" w:lineRule="auto"/>
        <w:ind w:right="-851"/>
        <w:jc w:val="both"/>
        <w:rPr>
          <w:rFonts w:ascii="Times New Roman" w:eastAsia="Calibri" w:hAnsi="Times New Roman" w:cs="Times New Roman"/>
          <w:sz w:val="24"/>
          <w:szCs w:val="24"/>
        </w:rPr>
      </w:pPr>
    </w:p>
    <w:p w:rsidR="00D27AA9" w:rsidRPr="004903E5" w:rsidRDefault="00D27AA9" w:rsidP="004903E5">
      <w:pPr>
        <w:spacing w:after="0" w:line="240" w:lineRule="auto"/>
        <w:ind w:right="-851"/>
        <w:jc w:val="both"/>
        <w:rPr>
          <w:rFonts w:ascii="Times New Roman" w:eastAsia="Calibri" w:hAnsi="Times New Roman" w:cs="Times New Roman"/>
          <w:sz w:val="24"/>
          <w:szCs w:val="24"/>
        </w:rPr>
      </w:pPr>
    </w:p>
    <w:p w:rsidR="004903E5" w:rsidRPr="004903E5" w:rsidRDefault="004903E5" w:rsidP="004903E5">
      <w:pPr>
        <w:spacing w:after="0" w:line="240" w:lineRule="auto"/>
        <w:ind w:right="-1"/>
        <w:jc w:val="both"/>
        <w:rPr>
          <w:rFonts w:ascii="Times New Roman" w:eastAsia="Calibri" w:hAnsi="Times New Roman" w:cs="Times New Roman"/>
          <w:sz w:val="24"/>
          <w:szCs w:val="28"/>
        </w:rPr>
      </w:pPr>
      <w:r w:rsidRPr="004903E5">
        <w:rPr>
          <w:rFonts w:ascii="Times New Roman" w:eastAsia="Calibri" w:hAnsi="Times New Roman" w:cs="Times New Roman"/>
          <w:sz w:val="24"/>
          <w:szCs w:val="28"/>
        </w:rPr>
        <w:lastRenderedPageBreak/>
        <w:t>Все 13 групп обеспечены посудой, хозяйственными товарами.</w:t>
      </w: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r w:rsidRPr="004903E5">
        <w:rPr>
          <w:rFonts w:ascii="Times New Roman" w:eastAsia="Calibri" w:hAnsi="Times New Roman" w:cs="Times New Roman"/>
          <w:sz w:val="24"/>
          <w:szCs w:val="28"/>
        </w:rPr>
        <w:t>По национальной программе были приобретены куклы в кабинет татарского языка.</w:t>
      </w: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r w:rsidRPr="004903E5">
        <w:rPr>
          <w:rFonts w:ascii="Calibri" w:eastAsia="Calibri" w:hAnsi="Calibri" w:cs="Times New Roman"/>
          <w:noProof/>
          <w:sz w:val="20"/>
          <w:lang w:eastAsia="ru-RU"/>
        </w:rPr>
        <w:drawing>
          <wp:anchor distT="0" distB="0" distL="114300" distR="114300" simplePos="0" relativeHeight="251665408" behindDoc="1" locked="0" layoutInCell="1" allowOverlap="1" wp14:anchorId="2D4F9CBF" wp14:editId="623D0F7F">
            <wp:simplePos x="0" y="0"/>
            <wp:positionH relativeFrom="column">
              <wp:posOffset>1927860</wp:posOffset>
            </wp:positionH>
            <wp:positionV relativeFrom="paragraph">
              <wp:posOffset>107315</wp:posOffset>
            </wp:positionV>
            <wp:extent cx="1911985" cy="2305050"/>
            <wp:effectExtent l="0" t="0" r="0" b="0"/>
            <wp:wrapTight wrapText="bothSides">
              <wp:wrapPolygon edited="0">
                <wp:start x="0" y="0"/>
                <wp:lineTo x="0" y="21421"/>
                <wp:lineTo x="21306" y="21421"/>
                <wp:lineTo x="21306" y="0"/>
                <wp:lineTo x="0" y="0"/>
              </wp:wrapPolygon>
            </wp:wrapTight>
            <wp:docPr id="12" name="Рисунок 12" descr="20200130_13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200130_131416"/>
                    <pic:cNvPicPr>
                      <a:picLocks noChangeAspect="1" noChangeArrowheads="1"/>
                    </pic:cNvPicPr>
                  </pic:nvPicPr>
                  <pic:blipFill>
                    <a:blip r:embed="rId21" cstate="print">
                      <a:extLst>
                        <a:ext uri="{28A0092B-C50C-407E-A947-70E740481C1C}">
                          <a14:useLocalDpi xmlns:a14="http://schemas.microsoft.com/office/drawing/2010/main" val="0"/>
                        </a:ext>
                      </a:extLst>
                    </a:blip>
                    <a:srcRect t="16800" b="15361"/>
                    <a:stretch>
                      <a:fillRect/>
                    </a:stretch>
                  </pic:blipFill>
                  <pic:spPr bwMode="auto">
                    <a:xfrm>
                      <a:off x="0" y="0"/>
                      <a:ext cx="1911985" cy="2305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p>
    <w:p w:rsidR="004903E5" w:rsidRPr="004903E5" w:rsidRDefault="004903E5" w:rsidP="004903E5">
      <w:pPr>
        <w:spacing w:after="240" w:line="240" w:lineRule="auto"/>
        <w:ind w:right="-851"/>
        <w:jc w:val="both"/>
        <w:rPr>
          <w:rFonts w:ascii="Times New Roman" w:eastAsia="Calibri" w:hAnsi="Times New Roman" w:cs="Times New Roman"/>
          <w:sz w:val="24"/>
          <w:szCs w:val="28"/>
        </w:rPr>
      </w:pPr>
      <w:r w:rsidRPr="004903E5">
        <w:rPr>
          <w:rFonts w:ascii="Times New Roman" w:eastAsia="Calibri" w:hAnsi="Times New Roman" w:cs="Times New Roman"/>
          <w:sz w:val="24"/>
          <w:szCs w:val="28"/>
        </w:rPr>
        <w:t xml:space="preserve"> </w:t>
      </w:r>
    </w:p>
    <w:p w:rsidR="004903E5" w:rsidRPr="004903E5" w:rsidRDefault="004903E5" w:rsidP="004903E5">
      <w:pPr>
        <w:spacing w:after="0" w:line="240" w:lineRule="auto"/>
        <w:ind w:right="-1" w:firstLine="708"/>
        <w:jc w:val="both"/>
        <w:rPr>
          <w:rFonts w:ascii="Times New Roman" w:eastAsia="Calibri" w:hAnsi="Times New Roman" w:cs="Times New Roman"/>
          <w:sz w:val="24"/>
          <w:szCs w:val="28"/>
        </w:rPr>
      </w:pPr>
      <w:r w:rsidRPr="004903E5">
        <w:rPr>
          <w:rFonts w:ascii="Times New Roman" w:eastAsia="Calibri" w:hAnsi="Times New Roman" w:cs="Times New Roman"/>
          <w:sz w:val="24"/>
          <w:szCs w:val="28"/>
        </w:rPr>
        <w:t xml:space="preserve">В 2019 году сотрудники и родители активно собирали макулатуру, за что им большое спасибо. Было собрано 2 тонны 440 килограмм.  Среди всех дошкольных образовательных учреждении мы заняли первое место по сдаче макулатура и были награждены 5000 тыс. руб. На выигранные деньги приобрели 25 мячей для занятий в спортивном зале, в музыкальном зале заменили лампочки на энергосберегающие. </w:t>
      </w:r>
    </w:p>
    <w:p w:rsidR="004903E5" w:rsidRPr="004903E5" w:rsidRDefault="00E04BE6" w:rsidP="004903E5">
      <w:pPr>
        <w:spacing w:after="0" w:line="240" w:lineRule="auto"/>
        <w:ind w:right="-851"/>
        <w:jc w:val="both"/>
        <w:rPr>
          <w:rFonts w:ascii="Times New Roman" w:eastAsia="Calibri" w:hAnsi="Times New Roman" w:cs="Times New Roman"/>
          <w:sz w:val="24"/>
          <w:szCs w:val="28"/>
        </w:rPr>
      </w:pPr>
      <w:r w:rsidRPr="004903E5">
        <w:rPr>
          <w:rFonts w:ascii="Times New Roman" w:eastAsia="Calibri" w:hAnsi="Times New Roman" w:cs="Times New Roman"/>
          <w:noProof/>
          <w:sz w:val="24"/>
          <w:szCs w:val="28"/>
          <w:lang w:eastAsia="ru-RU"/>
        </w:rPr>
        <w:drawing>
          <wp:anchor distT="0" distB="0" distL="114300" distR="114300" simplePos="0" relativeHeight="251661312" behindDoc="1" locked="0" layoutInCell="1" allowOverlap="1" wp14:anchorId="44B9DB75" wp14:editId="2924EB5A">
            <wp:simplePos x="0" y="0"/>
            <wp:positionH relativeFrom="column">
              <wp:posOffset>2540</wp:posOffset>
            </wp:positionH>
            <wp:positionV relativeFrom="paragraph">
              <wp:posOffset>144780</wp:posOffset>
            </wp:positionV>
            <wp:extent cx="1335405" cy="2373630"/>
            <wp:effectExtent l="0" t="0" r="0" b="7620"/>
            <wp:wrapTight wrapText="bothSides">
              <wp:wrapPolygon edited="0">
                <wp:start x="0" y="0"/>
                <wp:lineTo x="0" y="21496"/>
                <wp:lineTo x="21261" y="21496"/>
                <wp:lineTo x="21261" y="0"/>
                <wp:lineTo x="0" y="0"/>
              </wp:wrapPolygon>
            </wp:wrapTight>
            <wp:docPr id="11" name="Рисунок 11" descr="20191213_132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91213_1326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35405" cy="2373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03E5" w:rsidRPr="004903E5" w:rsidRDefault="00E04BE6" w:rsidP="004903E5">
      <w:pPr>
        <w:spacing w:after="0" w:line="240" w:lineRule="auto"/>
        <w:ind w:right="-851"/>
        <w:jc w:val="both"/>
        <w:rPr>
          <w:rFonts w:ascii="Times New Roman" w:eastAsia="Calibri" w:hAnsi="Times New Roman" w:cs="Times New Roman"/>
          <w:sz w:val="24"/>
          <w:szCs w:val="28"/>
        </w:rPr>
      </w:pPr>
      <w:r w:rsidRPr="004903E5">
        <w:rPr>
          <w:rFonts w:ascii="Calibri" w:eastAsia="Calibri" w:hAnsi="Calibri" w:cs="Times New Roman"/>
          <w:noProof/>
          <w:sz w:val="20"/>
          <w:lang w:eastAsia="ru-RU"/>
        </w:rPr>
        <w:drawing>
          <wp:anchor distT="0" distB="0" distL="114300" distR="114300" simplePos="0" relativeHeight="251664384" behindDoc="1" locked="0" layoutInCell="1" allowOverlap="1" wp14:anchorId="185825F9" wp14:editId="08B59109">
            <wp:simplePos x="0" y="0"/>
            <wp:positionH relativeFrom="column">
              <wp:posOffset>619760</wp:posOffset>
            </wp:positionH>
            <wp:positionV relativeFrom="paragraph">
              <wp:posOffset>112395</wp:posOffset>
            </wp:positionV>
            <wp:extent cx="2016125" cy="1746885"/>
            <wp:effectExtent l="0" t="0" r="3175" b="5715"/>
            <wp:wrapTight wrapText="bothSides">
              <wp:wrapPolygon edited="0">
                <wp:start x="0" y="0"/>
                <wp:lineTo x="0" y="21435"/>
                <wp:lineTo x="21430" y="21435"/>
                <wp:lineTo x="21430" y="0"/>
                <wp:lineTo x="0" y="0"/>
              </wp:wrapPolygon>
            </wp:wrapTight>
            <wp:docPr id="10" name="Рисунок 10" descr="20200130_12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200130_122051"/>
                    <pic:cNvPicPr>
                      <a:picLocks noChangeAspect="1" noChangeArrowheads="1"/>
                    </pic:cNvPicPr>
                  </pic:nvPicPr>
                  <pic:blipFill>
                    <a:blip r:embed="rId23" cstate="print">
                      <a:extLst>
                        <a:ext uri="{28A0092B-C50C-407E-A947-70E740481C1C}">
                          <a14:useLocalDpi xmlns:a14="http://schemas.microsoft.com/office/drawing/2010/main" val="0"/>
                        </a:ext>
                      </a:extLst>
                    </a:blip>
                    <a:srcRect l="12769" r="22299"/>
                    <a:stretch>
                      <a:fillRect/>
                    </a:stretch>
                  </pic:blipFill>
                  <pic:spPr bwMode="auto">
                    <a:xfrm>
                      <a:off x="0" y="0"/>
                      <a:ext cx="2016125" cy="1746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03E5" w:rsidRPr="004903E5" w:rsidRDefault="004903E5" w:rsidP="004903E5">
      <w:pPr>
        <w:spacing w:after="0" w:line="240" w:lineRule="auto"/>
        <w:ind w:right="-851"/>
        <w:jc w:val="both"/>
        <w:rPr>
          <w:rFonts w:ascii="Times New Roman" w:eastAsia="Calibri" w:hAnsi="Times New Roman" w:cs="Times New Roman"/>
          <w:sz w:val="24"/>
          <w:szCs w:val="28"/>
        </w:rPr>
      </w:pPr>
    </w:p>
    <w:p w:rsidR="004903E5" w:rsidRPr="004903E5" w:rsidRDefault="004903E5" w:rsidP="004903E5">
      <w:pPr>
        <w:spacing w:after="0" w:line="240" w:lineRule="auto"/>
        <w:ind w:right="-851"/>
        <w:jc w:val="both"/>
        <w:rPr>
          <w:rFonts w:ascii="Times New Roman" w:eastAsia="Calibri" w:hAnsi="Times New Roman" w:cs="Times New Roman"/>
          <w:sz w:val="24"/>
          <w:szCs w:val="28"/>
        </w:rPr>
      </w:pPr>
    </w:p>
    <w:p w:rsidR="004903E5" w:rsidRPr="004903E5" w:rsidRDefault="004903E5" w:rsidP="004903E5">
      <w:pPr>
        <w:spacing w:after="0" w:line="240" w:lineRule="auto"/>
        <w:ind w:right="-851"/>
        <w:jc w:val="both"/>
        <w:rPr>
          <w:rFonts w:ascii="Times New Roman" w:eastAsia="Calibri" w:hAnsi="Times New Roman" w:cs="Times New Roman"/>
          <w:sz w:val="24"/>
          <w:szCs w:val="28"/>
        </w:rPr>
      </w:pPr>
    </w:p>
    <w:p w:rsidR="004903E5" w:rsidRPr="004903E5" w:rsidRDefault="004903E5" w:rsidP="004903E5">
      <w:pPr>
        <w:spacing w:after="0" w:line="240" w:lineRule="auto"/>
        <w:ind w:right="-851"/>
        <w:jc w:val="both"/>
        <w:rPr>
          <w:rFonts w:ascii="Times New Roman" w:eastAsia="Calibri" w:hAnsi="Times New Roman" w:cs="Times New Roman"/>
          <w:sz w:val="24"/>
          <w:szCs w:val="28"/>
        </w:rPr>
      </w:pPr>
    </w:p>
    <w:p w:rsidR="004903E5" w:rsidRPr="004903E5" w:rsidRDefault="004903E5" w:rsidP="004903E5">
      <w:pPr>
        <w:spacing w:after="0" w:line="240" w:lineRule="auto"/>
        <w:ind w:right="-851"/>
        <w:jc w:val="both"/>
        <w:rPr>
          <w:rFonts w:ascii="Times New Roman" w:eastAsia="Calibri" w:hAnsi="Times New Roman" w:cs="Times New Roman"/>
          <w:sz w:val="24"/>
          <w:szCs w:val="28"/>
        </w:rPr>
      </w:pPr>
    </w:p>
    <w:p w:rsidR="004903E5" w:rsidRPr="004903E5" w:rsidRDefault="004903E5" w:rsidP="004903E5">
      <w:pPr>
        <w:spacing w:after="0" w:line="240" w:lineRule="auto"/>
        <w:ind w:right="-851"/>
        <w:jc w:val="both"/>
        <w:rPr>
          <w:rFonts w:ascii="Times New Roman" w:eastAsia="Calibri" w:hAnsi="Times New Roman" w:cs="Times New Roman"/>
          <w:sz w:val="24"/>
          <w:szCs w:val="28"/>
        </w:rPr>
      </w:pPr>
    </w:p>
    <w:p w:rsidR="004903E5" w:rsidRPr="004903E5" w:rsidRDefault="004903E5" w:rsidP="004903E5">
      <w:pPr>
        <w:spacing w:after="0" w:line="240" w:lineRule="auto"/>
        <w:ind w:right="-851"/>
        <w:jc w:val="both"/>
        <w:rPr>
          <w:rFonts w:ascii="Calibri" w:eastAsia="Calibri" w:hAnsi="Calibri" w:cs="Times New Roman"/>
          <w:sz w:val="20"/>
        </w:rPr>
      </w:pPr>
      <w:r w:rsidRPr="004903E5">
        <w:rPr>
          <w:rFonts w:ascii="Calibri" w:eastAsia="Calibri" w:hAnsi="Calibri" w:cs="Times New Roman"/>
          <w:noProof/>
          <w:sz w:val="20"/>
          <w:lang w:eastAsia="ru-RU"/>
        </w:rPr>
        <mc:AlternateContent>
          <mc:Choice Requires="wps">
            <w:drawing>
              <wp:inline distT="0" distB="0" distL="0" distR="0" wp14:anchorId="6FCF5C4D" wp14:editId="0114DC68">
                <wp:extent cx="307340" cy="307340"/>
                <wp:effectExtent l="0" t="0" r="0" b="0"/>
                <wp:docPr id="5" name="Прямоугольник 5" descr="20190410_15350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160D9E" id="Прямоугольник 5" o:spid="_x0000_s1026" alt="20190410_153506"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" filled="f" stroked="f">
                <o:lock v:ext="edit" aspectratio="t"/>
                <w10:anchorlock/>
              </v:rect>
            </w:pict>
          </mc:Fallback>
        </mc:AlternateContent>
      </w:r>
    </w:p>
    <w:p w:rsidR="004903E5" w:rsidRPr="004903E5" w:rsidRDefault="004903E5" w:rsidP="004903E5">
      <w:pPr>
        <w:spacing w:after="0" w:line="240" w:lineRule="auto"/>
        <w:ind w:right="-851"/>
        <w:jc w:val="both"/>
        <w:rPr>
          <w:rFonts w:ascii="Calibri" w:eastAsia="Calibri" w:hAnsi="Calibri" w:cs="Times New Roman"/>
          <w:sz w:val="20"/>
        </w:rPr>
      </w:pPr>
    </w:p>
    <w:p w:rsidR="004903E5" w:rsidRPr="004903E5" w:rsidRDefault="004903E5" w:rsidP="004903E5">
      <w:pPr>
        <w:spacing w:after="0" w:line="240" w:lineRule="auto"/>
        <w:ind w:right="-851"/>
        <w:jc w:val="both"/>
        <w:rPr>
          <w:rFonts w:ascii="Times New Roman" w:eastAsia="Calibri" w:hAnsi="Times New Roman" w:cs="Times New Roman"/>
          <w:sz w:val="24"/>
          <w:szCs w:val="28"/>
        </w:rPr>
      </w:pPr>
      <w:r w:rsidRPr="004903E5">
        <w:rPr>
          <w:rFonts w:ascii="Times New Roman" w:eastAsia="Calibri" w:hAnsi="Times New Roman" w:cs="Times New Roman"/>
          <w:sz w:val="24"/>
          <w:szCs w:val="28"/>
        </w:rPr>
        <w:t xml:space="preserve">      . </w:t>
      </w:r>
    </w:p>
    <w:p w:rsidR="004903E5" w:rsidRPr="004903E5" w:rsidRDefault="004903E5" w:rsidP="004903E5">
      <w:pPr>
        <w:spacing w:after="0" w:line="240" w:lineRule="auto"/>
        <w:ind w:right="-851"/>
        <w:jc w:val="both"/>
        <w:rPr>
          <w:rFonts w:ascii="Times New Roman" w:eastAsia="Calibri" w:hAnsi="Times New Roman" w:cs="Times New Roman"/>
          <w:sz w:val="24"/>
          <w:szCs w:val="28"/>
        </w:rPr>
      </w:pPr>
      <w:r w:rsidRPr="004903E5">
        <w:rPr>
          <w:rFonts w:ascii="Times New Roman" w:eastAsia="Calibri" w:hAnsi="Times New Roman" w:cs="Times New Roman"/>
          <w:sz w:val="24"/>
          <w:szCs w:val="28"/>
        </w:rPr>
        <w:t xml:space="preserve">      </w:t>
      </w:r>
    </w:p>
    <w:p w:rsidR="004903E5" w:rsidRPr="004903E5" w:rsidRDefault="004903E5" w:rsidP="004903E5">
      <w:pPr>
        <w:spacing w:after="0" w:line="240" w:lineRule="auto"/>
        <w:ind w:right="-851"/>
        <w:jc w:val="both"/>
        <w:rPr>
          <w:rFonts w:ascii="Times New Roman" w:eastAsia="Calibri" w:hAnsi="Times New Roman" w:cs="Times New Roman"/>
          <w:sz w:val="24"/>
          <w:szCs w:val="28"/>
        </w:rPr>
      </w:pPr>
    </w:p>
    <w:p w:rsidR="004903E5" w:rsidRPr="004903E5" w:rsidRDefault="004903E5" w:rsidP="004903E5">
      <w:pPr>
        <w:spacing w:after="0" w:line="240" w:lineRule="auto"/>
        <w:ind w:right="-851"/>
        <w:jc w:val="both"/>
        <w:rPr>
          <w:rFonts w:ascii="Times New Roman" w:eastAsia="Calibri" w:hAnsi="Times New Roman" w:cs="Times New Roman"/>
          <w:sz w:val="24"/>
          <w:szCs w:val="28"/>
        </w:rPr>
      </w:pPr>
    </w:p>
    <w:p w:rsidR="004903E5" w:rsidRDefault="004903E5" w:rsidP="004903E5">
      <w:pPr>
        <w:spacing w:after="0" w:line="240" w:lineRule="auto"/>
        <w:ind w:right="-851"/>
        <w:jc w:val="both"/>
        <w:rPr>
          <w:rFonts w:ascii="Times New Roman" w:eastAsia="Calibri" w:hAnsi="Times New Roman" w:cs="Times New Roman"/>
          <w:sz w:val="28"/>
          <w:szCs w:val="28"/>
        </w:rPr>
      </w:pPr>
      <w:r w:rsidRPr="004903E5">
        <w:rPr>
          <w:rFonts w:ascii="Times New Roman" w:eastAsia="Calibri" w:hAnsi="Times New Roman" w:cs="Times New Roman"/>
          <w:sz w:val="28"/>
          <w:szCs w:val="28"/>
        </w:rPr>
        <w:t xml:space="preserve">      </w:t>
      </w:r>
    </w:p>
    <w:p w:rsidR="004903E5" w:rsidRPr="004903E5" w:rsidRDefault="004903E5" w:rsidP="004903E5">
      <w:pPr>
        <w:spacing w:after="0" w:line="240" w:lineRule="auto"/>
        <w:ind w:right="-851"/>
        <w:jc w:val="both"/>
        <w:rPr>
          <w:rFonts w:ascii="Times New Roman" w:eastAsia="Calibri" w:hAnsi="Times New Roman" w:cs="Times New Roman"/>
          <w:sz w:val="24"/>
          <w:szCs w:val="28"/>
        </w:rPr>
      </w:pPr>
      <w:r w:rsidRPr="004903E5">
        <w:rPr>
          <w:rFonts w:ascii="Times New Roman" w:eastAsia="Calibri" w:hAnsi="Times New Roman" w:cs="Times New Roman"/>
          <w:sz w:val="24"/>
          <w:szCs w:val="28"/>
        </w:rPr>
        <w:t xml:space="preserve">Задачами на 2020г. стоят: ремонт кровли над методическим кабинетом и музыкальным залом. </w:t>
      </w:r>
    </w:p>
    <w:p w:rsidR="00E04BE6" w:rsidRDefault="00E04BE6" w:rsidP="00E04BE6">
      <w:pPr>
        <w:spacing w:after="0" w:line="360" w:lineRule="auto"/>
        <w:contextualSpacing/>
        <w:rPr>
          <w:rFonts w:ascii="Times New Roman" w:eastAsia="Calibri" w:hAnsi="Times New Roman" w:cs="Times New Roman"/>
          <w:b/>
          <w:sz w:val="28"/>
          <w:szCs w:val="28"/>
        </w:rPr>
      </w:pPr>
    </w:p>
    <w:p w:rsidR="00D27AA9" w:rsidRPr="00D27AA9" w:rsidRDefault="00D27AA9" w:rsidP="00D27AA9">
      <w:pPr>
        <w:pStyle w:val="a6"/>
        <w:numPr>
          <w:ilvl w:val="0"/>
          <w:numId w:val="15"/>
        </w:numPr>
        <w:spacing w:after="0" w:line="240" w:lineRule="auto"/>
        <w:ind w:left="284"/>
        <w:jc w:val="both"/>
        <w:rPr>
          <w:rFonts w:ascii="Times New Roman" w:eastAsia="Times New Roman" w:hAnsi="Times New Roman" w:cs="Times New Roman"/>
          <w:b/>
          <w:bCs/>
          <w:iCs/>
          <w:sz w:val="24"/>
          <w:szCs w:val="24"/>
          <w:lang w:eastAsia="ru-RU"/>
        </w:rPr>
      </w:pPr>
      <w:r w:rsidRPr="00D27AA9">
        <w:rPr>
          <w:rFonts w:ascii="Times New Roman" w:eastAsia="Times New Roman" w:hAnsi="Times New Roman" w:cs="Times New Roman"/>
          <w:b/>
          <w:bCs/>
          <w:iCs/>
          <w:sz w:val="24"/>
          <w:szCs w:val="24"/>
          <w:lang w:eastAsia="ru-RU"/>
        </w:rPr>
        <w:t xml:space="preserve">Выступление </w:t>
      </w:r>
      <w:proofErr w:type="spellStart"/>
      <w:r w:rsidRPr="00D27AA9">
        <w:rPr>
          <w:rFonts w:ascii="Times New Roman" w:eastAsia="Times New Roman" w:hAnsi="Times New Roman" w:cs="Times New Roman"/>
          <w:b/>
          <w:bCs/>
          <w:iCs/>
          <w:sz w:val="24"/>
          <w:szCs w:val="24"/>
          <w:lang w:eastAsia="ru-RU"/>
        </w:rPr>
        <w:t>саршего</w:t>
      </w:r>
      <w:proofErr w:type="spellEnd"/>
      <w:r w:rsidRPr="00D27AA9">
        <w:rPr>
          <w:rFonts w:ascii="Times New Roman" w:eastAsia="Times New Roman" w:hAnsi="Times New Roman" w:cs="Times New Roman"/>
          <w:b/>
          <w:bCs/>
          <w:iCs/>
          <w:sz w:val="24"/>
          <w:szCs w:val="24"/>
          <w:lang w:eastAsia="ru-RU"/>
        </w:rPr>
        <w:t xml:space="preserve"> бухгалтера </w:t>
      </w:r>
      <w:proofErr w:type="spellStart"/>
      <w:proofErr w:type="gramStart"/>
      <w:r w:rsidRPr="00D27AA9">
        <w:rPr>
          <w:rFonts w:ascii="Times New Roman" w:eastAsia="Times New Roman" w:hAnsi="Times New Roman" w:cs="Times New Roman"/>
          <w:b/>
          <w:bCs/>
          <w:iCs/>
          <w:sz w:val="24"/>
          <w:szCs w:val="24"/>
          <w:lang w:eastAsia="ru-RU"/>
        </w:rPr>
        <w:t>Авзаловой</w:t>
      </w:r>
      <w:proofErr w:type="spellEnd"/>
      <w:r w:rsidRPr="00D27AA9">
        <w:rPr>
          <w:rFonts w:ascii="Times New Roman" w:eastAsia="Times New Roman" w:hAnsi="Times New Roman" w:cs="Times New Roman"/>
          <w:b/>
          <w:bCs/>
          <w:iCs/>
          <w:sz w:val="24"/>
          <w:szCs w:val="24"/>
          <w:lang w:eastAsia="ru-RU"/>
        </w:rPr>
        <w:t xml:space="preserve">  Альбины</w:t>
      </w:r>
      <w:proofErr w:type="gramEnd"/>
      <w:r w:rsidRPr="00D27AA9">
        <w:rPr>
          <w:rFonts w:ascii="Times New Roman" w:eastAsia="Times New Roman" w:hAnsi="Times New Roman" w:cs="Times New Roman"/>
          <w:b/>
          <w:bCs/>
          <w:iCs/>
          <w:sz w:val="24"/>
          <w:szCs w:val="24"/>
          <w:lang w:eastAsia="ru-RU"/>
        </w:rPr>
        <w:t xml:space="preserve"> Александровны  с анализом бюджетного финансирования и его распределение. </w:t>
      </w:r>
    </w:p>
    <w:p w:rsidR="00D27AA9" w:rsidRPr="00D27AA9" w:rsidRDefault="00D27AA9" w:rsidP="00D27AA9">
      <w:pPr>
        <w:spacing w:after="0" w:line="360" w:lineRule="auto"/>
        <w:contextualSpacing/>
        <w:jc w:val="both"/>
        <w:rPr>
          <w:rFonts w:ascii="Times New Roman" w:eastAsia="Calibri" w:hAnsi="Times New Roman" w:cs="Times New Roman"/>
          <w:b/>
          <w:sz w:val="28"/>
          <w:szCs w:val="28"/>
        </w:rPr>
      </w:pPr>
    </w:p>
    <w:p w:rsidR="00E04BE6" w:rsidRPr="00E04BE6" w:rsidRDefault="00E04BE6" w:rsidP="00D27AA9">
      <w:pPr>
        <w:spacing w:after="0" w:line="240" w:lineRule="auto"/>
        <w:contextualSpacing/>
        <w:rPr>
          <w:rFonts w:ascii="Times New Roman" w:eastAsia="Calibri" w:hAnsi="Times New Roman" w:cs="Times New Roman"/>
          <w:b/>
          <w:sz w:val="24"/>
          <w:szCs w:val="28"/>
        </w:rPr>
      </w:pPr>
      <w:r w:rsidRPr="00E04BE6">
        <w:rPr>
          <w:rFonts w:ascii="Times New Roman" w:eastAsia="Calibri" w:hAnsi="Times New Roman" w:cs="Times New Roman"/>
          <w:b/>
          <w:sz w:val="24"/>
          <w:szCs w:val="28"/>
        </w:rPr>
        <w:t>Смета МБДОУ «Детский сад общеразвивающего вида №76» НМР РТ</w:t>
      </w:r>
      <w:r w:rsidR="00D27AA9">
        <w:rPr>
          <w:rFonts w:ascii="Times New Roman" w:eastAsia="Calibri" w:hAnsi="Times New Roman" w:cs="Times New Roman"/>
          <w:b/>
          <w:sz w:val="24"/>
          <w:szCs w:val="28"/>
        </w:rPr>
        <w:t xml:space="preserve"> </w:t>
      </w:r>
      <w:r w:rsidRPr="00E04BE6">
        <w:rPr>
          <w:rFonts w:ascii="Times New Roman" w:eastAsia="Calibri" w:hAnsi="Times New Roman" w:cs="Times New Roman"/>
          <w:b/>
          <w:sz w:val="24"/>
          <w:szCs w:val="28"/>
        </w:rPr>
        <w:t>за 2019 год</w:t>
      </w:r>
    </w:p>
    <w:p w:rsidR="00E04BE6" w:rsidRPr="00E04BE6" w:rsidRDefault="00E04BE6" w:rsidP="00D27AA9">
      <w:pPr>
        <w:spacing w:after="0" w:line="240" w:lineRule="auto"/>
        <w:contextualSpacing/>
        <w:jc w:val="both"/>
        <w:rPr>
          <w:rFonts w:ascii="Times New Roman" w:eastAsia="Calibri" w:hAnsi="Times New Roman" w:cs="Times New Roman"/>
          <w:b/>
          <w:sz w:val="24"/>
          <w:szCs w:val="28"/>
        </w:rPr>
      </w:pPr>
      <w:r w:rsidRPr="00E04BE6">
        <w:rPr>
          <w:rFonts w:ascii="Times New Roman" w:eastAsia="Calibri" w:hAnsi="Times New Roman" w:cs="Times New Roman"/>
          <w:b/>
          <w:sz w:val="24"/>
          <w:szCs w:val="28"/>
        </w:rPr>
        <w:t>Лимиты МБДОУ «Детский сад общеразвивающего вида №76» НМР РТ на 2019 год составили 34 608 632 рубля.</w:t>
      </w:r>
    </w:p>
    <w:p w:rsidR="00E04BE6" w:rsidRPr="00E04BE6" w:rsidRDefault="00E04BE6" w:rsidP="00D27AA9">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xml:space="preserve"> Из них:</w:t>
      </w:r>
    </w:p>
    <w:p w:rsidR="00E04BE6" w:rsidRPr="00E04BE6" w:rsidRDefault="00E04BE6" w:rsidP="00E04BE6">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xml:space="preserve">- лимиты по бюджету составили - 22 121 132 рубля; </w:t>
      </w:r>
    </w:p>
    <w:p w:rsidR="00E04BE6" w:rsidRPr="00E04BE6" w:rsidRDefault="00E04BE6" w:rsidP="00E04BE6">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xml:space="preserve">- лимиты по родительским взносам составили – 11 327 690 рублей; </w:t>
      </w:r>
    </w:p>
    <w:p w:rsidR="00E04BE6" w:rsidRPr="00E04BE6" w:rsidRDefault="00E04BE6" w:rsidP="00E04BE6">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лимиты по платным услугам составили – 1 135 810 рублей;</w:t>
      </w:r>
    </w:p>
    <w:p w:rsidR="00E04BE6" w:rsidRPr="00E04BE6" w:rsidRDefault="00E04BE6" w:rsidP="00E04BE6">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лимиты по иным субсидиям составили – 24 000 рублей.</w:t>
      </w:r>
    </w:p>
    <w:p w:rsidR="00E04BE6" w:rsidRPr="00E04BE6" w:rsidRDefault="00E04BE6" w:rsidP="00E04BE6">
      <w:pPr>
        <w:spacing w:after="0" w:line="240" w:lineRule="auto"/>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lastRenderedPageBreak/>
        <w:t>Бюджетные средства были израсходованы на следующие статьи расходов:</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Заработная плата – 12 534 807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Начисления на заработную плату – 3 757 994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Больничные за счет работодателя – 32 483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Земельный налог – 580 979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Налог на имущество – 287 564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Электроэнергия – 522 156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Теплоснабжение – 890 799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Водоснабжение и водоотведение – 325 882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Услуги связи (телефон) – 6 700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Работы по содержанию имущества – 164 737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Прочие работы, услуги – 2 479 922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Материалы, используемые в процессе обучения – 3 625 рублей.</w:t>
      </w:r>
    </w:p>
    <w:p w:rsidR="00E04BE6" w:rsidRPr="00E04BE6" w:rsidRDefault="00E04BE6" w:rsidP="00E04BE6">
      <w:pPr>
        <w:spacing w:after="0" w:line="240" w:lineRule="auto"/>
        <w:ind w:firstLine="708"/>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Услуги по содержанию имущества составили 164 737 рублей.</w:t>
      </w:r>
    </w:p>
    <w:p w:rsidR="00E04BE6" w:rsidRPr="00E04BE6" w:rsidRDefault="00E04BE6" w:rsidP="00E04BE6">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В том числе услуги по:</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охранным мероприятиям составили 6 136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противопожарным мероприятиям составили 39 393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прочие работы по содержанию имущества составили 119 208 рублей.</w:t>
      </w:r>
    </w:p>
    <w:p w:rsidR="00E04BE6" w:rsidRPr="00E04BE6" w:rsidRDefault="00E04BE6" w:rsidP="00E04BE6">
      <w:pPr>
        <w:spacing w:after="0" w:line="240" w:lineRule="auto"/>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Также прочие работы услуги составили 2 479 922 рубля.</w:t>
      </w:r>
    </w:p>
    <w:p w:rsidR="00E04BE6" w:rsidRPr="00E04BE6" w:rsidRDefault="00E04BE6" w:rsidP="00E04BE6">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xml:space="preserve">В том числе: </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услуга по организации питания за счет бюджетных ассигнований составила 2 459 555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прочие услуги составили 20 367 рублей.</w:t>
      </w:r>
    </w:p>
    <w:p w:rsidR="00E04BE6" w:rsidRPr="00E04BE6" w:rsidRDefault="00E04BE6" w:rsidP="00E04BE6">
      <w:pPr>
        <w:spacing w:after="0" w:line="240" w:lineRule="auto"/>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Из материалов, используемых в процессе обучения приобретено за счет бюджетных средств:</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национальные куклы – 2 752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детское домино – 873 рубля.</w:t>
      </w:r>
    </w:p>
    <w:p w:rsidR="00E04BE6" w:rsidRPr="00E04BE6" w:rsidRDefault="00E04BE6" w:rsidP="00E04BE6">
      <w:pPr>
        <w:spacing w:after="0" w:line="240" w:lineRule="auto"/>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Родительские взносы распределены и израсходованы в 2019 году на следующие статьи:</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услуги по организации питания – 3 991 245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заработная плата (АУП и младшего обслуживающего персонала) – 5 608 530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начисления на заработную плату – 1 720 668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больничные за счет работодателя – 7 246</w:t>
      </w:r>
    </w:p>
    <w:p w:rsidR="00E04BE6" w:rsidRPr="00E04BE6" w:rsidRDefault="00E04BE6" w:rsidP="00E04BE6">
      <w:pPr>
        <w:spacing w:after="0" w:line="240" w:lineRule="auto"/>
        <w:ind w:firstLine="708"/>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В 2018-2019 учебном году было организовано 9 платных кружков.</w:t>
      </w:r>
    </w:p>
    <w:p w:rsidR="00E04BE6" w:rsidRPr="00E04BE6" w:rsidRDefault="00E04BE6" w:rsidP="00E04BE6">
      <w:pPr>
        <w:spacing w:after="0" w:line="240" w:lineRule="auto"/>
        <w:ind w:firstLine="708"/>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 xml:space="preserve">Ассигнования по </w:t>
      </w:r>
      <w:proofErr w:type="spellStart"/>
      <w:r w:rsidRPr="00E04BE6">
        <w:rPr>
          <w:rFonts w:ascii="Times New Roman" w:eastAsia="Calibri" w:hAnsi="Times New Roman" w:cs="Times New Roman"/>
          <w:b/>
          <w:sz w:val="24"/>
          <w:szCs w:val="28"/>
        </w:rPr>
        <w:t>внебюджету</w:t>
      </w:r>
      <w:proofErr w:type="spellEnd"/>
      <w:r w:rsidRPr="00E04BE6">
        <w:rPr>
          <w:rFonts w:ascii="Times New Roman" w:eastAsia="Calibri" w:hAnsi="Times New Roman" w:cs="Times New Roman"/>
          <w:b/>
          <w:sz w:val="24"/>
          <w:szCs w:val="28"/>
        </w:rPr>
        <w:t xml:space="preserve"> были израсходованы на следующие статьи расходов:</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заработная плата – 458 890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начисления на заработную плату – 138 585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коммунальные услуги – 18 446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интернет – 12 942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услуги по организации питания сотрудников – 158 241 рубль;</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основные средства – 30 268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хозяйственные товары – 59 119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медикаменты и перевязочные – 9 459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работы, услуги по содержанию имущества – 33 195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прочие работы, услуги – 66 462 рублей.</w:t>
      </w:r>
    </w:p>
    <w:p w:rsidR="00E04BE6" w:rsidRPr="00E04BE6" w:rsidRDefault="00E04BE6" w:rsidP="00E04BE6">
      <w:pPr>
        <w:spacing w:after="0" w:line="240" w:lineRule="auto"/>
        <w:ind w:firstLine="708"/>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На внебюджетные средства из основных средств было приобретено:</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кипятильник электрический – 13 220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жесткий диск – 8 299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xml:space="preserve">- термометр электронный для контроля </w:t>
      </w:r>
      <w:proofErr w:type="spellStart"/>
      <w:r w:rsidRPr="00E04BE6">
        <w:rPr>
          <w:rFonts w:ascii="Times New Roman" w:eastAsia="Calibri" w:hAnsi="Times New Roman" w:cs="Times New Roman"/>
          <w:sz w:val="24"/>
          <w:szCs w:val="28"/>
        </w:rPr>
        <w:t>холодовой</w:t>
      </w:r>
      <w:proofErr w:type="spellEnd"/>
      <w:r w:rsidRPr="00E04BE6">
        <w:rPr>
          <w:rFonts w:ascii="Times New Roman" w:eastAsia="Calibri" w:hAnsi="Times New Roman" w:cs="Times New Roman"/>
          <w:sz w:val="24"/>
          <w:szCs w:val="28"/>
        </w:rPr>
        <w:t xml:space="preserve"> цепи «ТЕРМОМЕР» - 5 734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xml:space="preserve">- </w:t>
      </w:r>
      <w:proofErr w:type="spellStart"/>
      <w:r w:rsidRPr="00E04BE6">
        <w:rPr>
          <w:rFonts w:ascii="Times New Roman" w:eastAsia="Calibri" w:hAnsi="Times New Roman" w:cs="Times New Roman"/>
          <w:sz w:val="24"/>
          <w:szCs w:val="28"/>
        </w:rPr>
        <w:t>термоиндикатор</w:t>
      </w:r>
      <w:proofErr w:type="spellEnd"/>
      <w:r w:rsidRPr="00E04BE6">
        <w:rPr>
          <w:rFonts w:ascii="Times New Roman" w:eastAsia="Calibri" w:hAnsi="Times New Roman" w:cs="Times New Roman"/>
          <w:sz w:val="24"/>
          <w:szCs w:val="28"/>
        </w:rPr>
        <w:t xml:space="preserve"> электронный «ТЕРМОТЕСТ-ВГ» - 3 015 рублей.</w:t>
      </w:r>
    </w:p>
    <w:p w:rsidR="00E04BE6" w:rsidRPr="00E04BE6" w:rsidRDefault="00E04BE6" w:rsidP="00E04BE6">
      <w:pPr>
        <w:spacing w:after="0" w:line="240" w:lineRule="auto"/>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На внебюджетные средства из хозяйственных товаров в 2019 году было приобретено следующее:</w:t>
      </w:r>
    </w:p>
    <w:p w:rsidR="00E04BE6" w:rsidRPr="00E04BE6" w:rsidRDefault="00E04BE6" w:rsidP="00E04BE6">
      <w:pPr>
        <w:spacing w:after="0" w:line="240" w:lineRule="auto"/>
        <w:contextualSpacing/>
        <w:rPr>
          <w:rFonts w:ascii="Times New Roman" w:eastAsia="Calibri" w:hAnsi="Times New Roman" w:cs="Times New Roman"/>
          <w:sz w:val="24"/>
          <w:szCs w:val="28"/>
        </w:rPr>
      </w:pPr>
      <w:r w:rsidRPr="00E04BE6">
        <w:rPr>
          <w:rFonts w:ascii="Times New Roman" w:eastAsia="Calibri" w:hAnsi="Times New Roman" w:cs="Times New Roman"/>
          <w:sz w:val="24"/>
          <w:szCs w:val="28"/>
        </w:rPr>
        <w:t>- комплект плакатов «Антикоррупционная безопасность» - 1 320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кружки 250 мл. – 9 219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стиральный порошок – 11 045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lastRenderedPageBreak/>
        <w:t>- бумага туалетная – 3 125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мыло хозяйственное – 2 457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мыло туалетное – 1 653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моющие средства – 23 580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бумага офисная – 6 720 рублей.</w:t>
      </w:r>
    </w:p>
    <w:p w:rsidR="00E04BE6" w:rsidRPr="00E04BE6" w:rsidRDefault="00E04BE6" w:rsidP="00E04BE6">
      <w:pPr>
        <w:spacing w:after="0" w:line="240" w:lineRule="auto"/>
        <w:ind w:firstLine="708"/>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Услуги по содержанию имущества составили 33 195 рублей.</w:t>
      </w:r>
    </w:p>
    <w:p w:rsidR="00E04BE6" w:rsidRPr="00E04BE6" w:rsidRDefault="00E04BE6" w:rsidP="00E04BE6">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В том числе услуги по:</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подключению обратной линии ГВС составили 25 000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xml:space="preserve">- проведение </w:t>
      </w:r>
      <w:proofErr w:type="spellStart"/>
      <w:r w:rsidRPr="00E04BE6">
        <w:rPr>
          <w:rFonts w:ascii="Times New Roman" w:eastAsia="Calibri" w:hAnsi="Times New Roman" w:cs="Times New Roman"/>
          <w:sz w:val="24"/>
          <w:szCs w:val="28"/>
        </w:rPr>
        <w:t>предповерочной</w:t>
      </w:r>
      <w:proofErr w:type="spellEnd"/>
      <w:r w:rsidRPr="00E04BE6">
        <w:rPr>
          <w:rFonts w:ascii="Times New Roman" w:eastAsia="Calibri" w:hAnsi="Times New Roman" w:cs="Times New Roman"/>
          <w:sz w:val="24"/>
          <w:szCs w:val="28"/>
        </w:rPr>
        <w:t xml:space="preserve"> подготовки и сдача в органы ГМС средств измерения – 8 195 рублей.</w:t>
      </w:r>
    </w:p>
    <w:p w:rsidR="00E04BE6" w:rsidRPr="00E04BE6" w:rsidRDefault="00E04BE6" w:rsidP="00E04BE6">
      <w:pPr>
        <w:spacing w:after="0" w:line="240" w:lineRule="auto"/>
        <w:contextualSpacing/>
        <w:jc w:val="center"/>
        <w:rPr>
          <w:rFonts w:ascii="Times New Roman" w:eastAsia="Calibri" w:hAnsi="Times New Roman" w:cs="Times New Roman"/>
          <w:b/>
          <w:sz w:val="24"/>
          <w:szCs w:val="28"/>
        </w:rPr>
      </w:pPr>
      <w:r w:rsidRPr="00E04BE6">
        <w:rPr>
          <w:rFonts w:ascii="Times New Roman" w:eastAsia="Calibri" w:hAnsi="Times New Roman" w:cs="Times New Roman"/>
          <w:b/>
          <w:sz w:val="24"/>
          <w:szCs w:val="28"/>
        </w:rPr>
        <w:t>Также прочие работы услуги составили 69 311 рублей.</w:t>
      </w:r>
    </w:p>
    <w:p w:rsidR="00E04BE6" w:rsidRPr="00E04BE6" w:rsidRDefault="00E04BE6" w:rsidP="00E04BE6">
      <w:pPr>
        <w:spacing w:after="0" w:line="240" w:lineRule="auto"/>
        <w:ind w:firstLine="708"/>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xml:space="preserve">В том числе: </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разработка плана  графика ПК – 1 000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ветеринарное удостоверение – 2 000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выполнение расчета по определению категорий взрывопожарной опасности – 6 852 рубля;</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проведение лабораторно-инструментальных исследований – 16 000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за сопровождение программного комплекса Барс-бюджет 22 000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курсы повышения квалификации по теме «Контрактная система в сфере закупок» - 7 000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за сбор ламп и градусников – 495 рублей;</w:t>
      </w:r>
    </w:p>
    <w:p w:rsidR="00E04BE6" w:rsidRPr="00E04BE6" w:rsidRDefault="00E04BE6" w:rsidP="00E04BE6">
      <w:pPr>
        <w:spacing w:after="0" w:line="240" w:lineRule="auto"/>
        <w:contextualSpacing/>
        <w:jc w:val="both"/>
        <w:rPr>
          <w:rFonts w:ascii="Times New Roman" w:eastAsia="Calibri" w:hAnsi="Times New Roman" w:cs="Times New Roman"/>
          <w:sz w:val="24"/>
          <w:szCs w:val="28"/>
        </w:rPr>
      </w:pPr>
      <w:r w:rsidRPr="00E04BE6">
        <w:rPr>
          <w:rFonts w:ascii="Times New Roman" w:eastAsia="Calibri" w:hAnsi="Times New Roman" w:cs="Times New Roman"/>
          <w:sz w:val="24"/>
          <w:szCs w:val="28"/>
        </w:rPr>
        <w:t>- за профессиональную гигиеническую подготовку и аттестацию работников 11 115 рублей.</w:t>
      </w:r>
    </w:p>
    <w:p w:rsidR="00E04BE6" w:rsidRPr="00E04BE6" w:rsidRDefault="00E04BE6" w:rsidP="00E04BE6">
      <w:pPr>
        <w:spacing w:after="0" w:line="240" w:lineRule="auto"/>
        <w:contextualSpacing/>
        <w:rPr>
          <w:rFonts w:ascii="Times New Roman" w:eastAsia="Calibri" w:hAnsi="Times New Roman" w:cs="Times New Roman"/>
          <w:b/>
          <w:sz w:val="24"/>
          <w:szCs w:val="28"/>
        </w:rPr>
      </w:pPr>
    </w:p>
    <w:p w:rsidR="001F118E" w:rsidRDefault="001F118E" w:rsidP="00E04BE6">
      <w:pPr>
        <w:spacing w:after="0" w:line="240" w:lineRule="auto"/>
        <w:ind w:left="720"/>
        <w:contextualSpacing/>
        <w:jc w:val="center"/>
        <w:rPr>
          <w:rFonts w:ascii="Times New Roman" w:eastAsia="Times New Roman" w:hAnsi="Times New Roman" w:cs="Times New Roman"/>
          <w:b/>
          <w:bCs/>
          <w:iCs/>
          <w:sz w:val="24"/>
          <w:szCs w:val="24"/>
          <w:lang w:eastAsia="ru-RU"/>
        </w:rPr>
      </w:pPr>
    </w:p>
    <w:p w:rsidR="001F118E" w:rsidRPr="001F118E" w:rsidRDefault="001F118E" w:rsidP="001F118E">
      <w:pPr>
        <w:pStyle w:val="a6"/>
        <w:numPr>
          <w:ilvl w:val="0"/>
          <w:numId w:val="15"/>
        </w:numPr>
        <w:spacing w:after="0" w:line="240" w:lineRule="auto"/>
        <w:ind w:left="426"/>
        <w:jc w:val="both"/>
        <w:rPr>
          <w:rFonts w:ascii="Times New Roman" w:eastAsia="Times New Roman" w:hAnsi="Times New Roman" w:cs="Times New Roman"/>
          <w:bCs/>
          <w:iCs/>
          <w:sz w:val="24"/>
          <w:szCs w:val="24"/>
          <w:lang w:eastAsia="ru-RU"/>
        </w:rPr>
      </w:pPr>
      <w:r w:rsidRPr="001F118E">
        <w:rPr>
          <w:rFonts w:ascii="Times New Roman" w:eastAsia="Times New Roman" w:hAnsi="Times New Roman" w:cs="Times New Roman"/>
          <w:b/>
          <w:bCs/>
          <w:iCs/>
          <w:sz w:val="24"/>
          <w:szCs w:val="24"/>
          <w:lang w:eastAsia="ru-RU"/>
        </w:rPr>
        <w:t xml:space="preserve">Выступление председателя профкома </w:t>
      </w:r>
      <w:proofErr w:type="spellStart"/>
      <w:r w:rsidRPr="001F118E">
        <w:rPr>
          <w:rFonts w:ascii="Times New Roman" w:eastAsia="Times New Roman" w:hAnsi="Times New Roman" w:cs="Times New Roman"/>
          <w:b/>
          <w:bCs/>
          <w:iCs/>
          <w:sz w:val="24"/>
          <w:szCs w:val="24"/>
          <w:lang w:eastAsia="ru-RU"/>
        </w:rPr>
        <w:t>Ганеевой</w:t>
      </w:r>
      <w:proofErr w:type="spellEnd"/>
      <w:r w:rsidRPr="001F118E">
        <w:rPr>
          <w:rFonts w:ascii="Times New Roman" w:eastAsia="Times New Roman" w:hAnsi="Times New Roman" w:cs="Times New Roman"/>
          <w:b/>
          <w:bCs/>
          <w:iCs/>
          <w:sz w:val="24"/>
          <w:szCs w:val="24"/>
          <w:lang w:eastAsia="ru-RU"/>
        </w:rPr>
        <w:t xml:space="preserve"> Алсу </w:t>
      </w:r>
      <w:proofErr w:type="spellStart"/>
      <w:r w:rsidRPr="001F118E">
        <w:rPr>
          <w:rFonts w:ascii="Times New Roman" w:eastAsia="Times New Roman" w:hAnsi="Times New Roman" w:cs="Times New Roman"/>
          <w:b/>
          <w:bCs/>
          <w:iCs/>
          <w:sz w:val="24"/>
          <w:szCs w:val="24"/>
          <w:lang w:eastAsia="ru-RU"/>
        </w:rPr>
        <w:t>Салиховны</w:t>
      </w:r>
      <w:proofErr w:type="spellEnd"/>
      <w:r w:rsidRPr="001F118E">
        <w:rPr>
          <w:rFonts w:ascii="Times New Roman" w:eastAsia="Times New Roman" w:hAnsi="Times New Roman" w:cs="Times New Roman"/>
          <w:b/>
          <w:bCs/>
          <w:iCs/>
          <w:sz w:val="24"/>
          <w:szCs w:val="24"/>
          <w:lang w:eastAsia="ru-RU"/>
        </w:rPr>
        <w:t xml:space="preserve"> с анализом выполненных колдоговорных обязательств, социальной защиты работников детского сада</w:t>
      </w:r>
      <w:r w:rsidRPr="001F118E">
        <w:rPr>
          <w:rFonts w:ascii="Times New Roman" w:eastAsia="Times New Roman" w:hAnsi="Times New Roman" w:cs="Times New Roman"/>
          <w:bCs/>
          <w:iCs/>
          <w:sz w:val="24"/>
          <w:szCs w:val="24"/>
          <w:lang w:eastAsia="ru-RU"/>
        </w:rPr>
        <w:t>.</w:t>
      </w:r>
    </w:p>
    <w:p w:rsidR="001F118E" w:rsidRDefault="001F118E" w:rsidP="00E04BE6">
      <w:pPr>
        <w:spacing w:after="0" w:line="240" w:lineRule="auto"/>
        <w:ind w:left="720"/>
        <w:contextualSpacing/>
        <w:jc w:val="center"/>
        <w:rPr>
          <w:rFonts w:ascii="Times New Roman" w:eastAsia="Times New Roman" w:hAnsi="Times New Roman" w:cs="Times New Roman"/>
          <w:b/>
          <w:bCs/>
          <w:iCs/>
          <w:sz w:val="24"/>
          <w:szCs w:val="24"/>
          <w:lang w:eastAsia="ru-RU"/>
        </w:rPr>
      </w:pPr>
    </w:p>
    <w:p w:rsidR="00E04BE6" w:rsidRDefault="00E04BE6" w:rsidP="00E04BE6">
      <w:pPr>
        <w:spacing w:after="0"/>
        <w:jc w:val="both"/>
        <w:rPr>
          <w:rFonts w:ascii="Times New Roman" w:eastAsia="Calibri" w:hAnsi="Times New Roman" w:cs="Times New Roman"/>
          <w:sz w:val="24"/>
          <w:szCs w:val="24"/>
        </w:rPr>
      </w:pPr>
      <w:r>
        <w:rPr>
          <w:rFonts w:ascii="Times New Roman" w:eastAsia="Calibri" w:hAnsi="Times New Roman" w:cs="Times New Roman"/>
          <w:color w:val="FF0000"/>
          <w:sz w:val="24"/>
          <w:szCs w:val="24"/>
        </w:rPr>
        <w:tab/>
      </w:r>
      <w:r w:rsidRPr="00E04BE6">
        <w:rPr>
          <w:rFonts w:ascii="Times New Roman" w:eastAsia="Calibri" w:hAnsi="Times New Roman" w:cs="Times New Roman"/>
          <w:sz w:val="24"/>
          <w:szCs w:val="24"/>
        </w:rPr>
        <w:t xml:space="preserve">Девиз профсоюзов: "Наша сила в единстве", поэтому и наш профсоюзный комитет ставит перед собой задачу по сплочению коллектива, по сохранению 100 % членства в профсоюзе. Мы хотим, чтобы все работники: и младший обслуживающий персонал ДОУ, и администрация, и педагоги - были объединены не только профессиональной деятельностью, но и досугом, чтобы коллектив участвовал в жизни каждого сотрудника, помогал решать проблемы. Первичная профсоюзная организация является структурным звеном - организации профсоюза работников народного образования. В своей деятельности первичная </w:t>
      </w:r>
      <w:r>
        <w:rPr>
          <w:rFonts w:ascii="Times New Roman" w:eastAsia="Calibri" w:hAnsi="Times New Roman" w:cs="Times New Roman"/>
          <w:sz w:val="24"/>
          <w:szCs w:val="24"/>
        </w:rPr>
        <w:t>профсоюзная организация МБДОУ №</w:t>
      </w:r>
      <w:r w:rsidRPr="00E04BE6">
        <w:rPr>
          <w:rFonts w:ascii="Times New Roman" w:eastAsia="Calibri" w:hAnsi="Times New Roman" w:cs="Times New Roman"/>
          <w:sz w:val="24"/>
          <w:szCs w:val="24"/>
        </w:rPr>
        <w:t>76 руководствуется Уставом профсоюза, Законом РФ "О профессиональных союзах, их правах, гарантиях деятельности", действующим законодательством, нормативными актами. Основными целями профсоюза является представительство и защита социально - трудовых прав и профессиональных интересов членов профсоюза. Работа профсоюзного комитета была направлена на:</w:t>
      </w:r>
    </w:p>
    <w:p w:rsidR="00E04BE6" w:rsidRDefault="00E04BE6" w:rsidP="00E04BE6">
      <w:pPr>
        <w:spacing w:after="0"/>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 - обеспечение защиты прав каждого члена профсоюза; </w:t>
      </w:r>
    </w:p>
    <w:p w:rsidR="00E04BE6" w:rsidRDefault="00E04BE6" w:rsidP="00E04BE6">
      <w:pPr>
        <w:spacing w:after="0"/>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создание хороших условий труда и отдыха членов профсоюза</w:t>
      </w:r>
      <w:r>
        <w:rPr>
          <w:rFonts w:ascii="Times New Roman" w:eastAsia="Calibri" w:hAnsi="Times New Roman" w:cs="Times New Roman"/>
          <w:sz w:val="24"/>
          <w:szCs w:val="24"/>
        </w:rPr>
        <w:t>,</w:t>
      </w:r>
      <w:r w:rsidRPr="00E04BE6">
        <w:rPr>
          <w:rFonts w:ascii="Times New Roman" w:eastAsia="Calibri" w:hAnsi="Times New Roman" w:cs="Times New Roman"/>
          <w:sz w:val="24"/>
          <w:szCs w:val="24"/>
        </w:rPr>
        <w:t xml:space="preserve"> </w:t>
      </w:r>
    </w:p>
    <w:p w:rsidR="00E04BE6" w:rsidRDefault="00E04BE6" w:rsidP="00E04BE6">
      <w:pPr>
        <w:spacing w:after="0"/>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 чтобы каждый чувствовал себя частью сплоченной организации. </w:t>
      </w:r>
    </w:p>
    <w:p w:rsidR="00E04BE6" w:rsidRPr="00E04BE6" w:rsidRDefault="00E04BE6" w:rsidP="00E04BE6">
      <w:pPr>
        <w:spacing w:after="0"/>
        <w:ind w:firstLine="708"/>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На учете профсоюзной организации нашего ДОУ на сегодняшний день состоит 73 человек. Общий процент охвата профсоюзным членством в ДОУ составляет 100%. Заявлений о выходе из состава профсоюзного членства за последние два года не было. За период 2019 - 2020год в профсоюз было принято 8 человек. Основным документом, который представляет интересы и защищает права работников, является Коллективный договор, который заключен между администрацией д/с в лице заведующей Кадыровой Г.Ф и членами профсоюза. Коллективный договор защищает экономические интересы работников, обеспечивает работникам социальные гарантии. Профсоюзный комитет детского сада принимает активное </w:t>
      </w:r>
      <w:r w:rsidRPr="00E04BE6">
        <w:rPr>
          <w:rFonts w:ascii="Times New Roman" w:eastAsia="Calibri" w:hAnsi="Times New Roman" w:cs="Times New Roman"/>
          <w:sz w:val="24"/>
          <w:szCs w:val="24"/>
        </w:rPr>
        <w:lastRenderedPageBreak/>
        <w:t xml:space="preserve">участие в жизни коллектива. Ежегодно мы пользуемся возможностью получать газету «Профсоюзная страничка», где отражены все новости профсоюза РФ. Оформлен стенд «Профсоюзный уголок», где можно познакомиться с информацией профсоюзной организации нашего города, профсоюзного комитета ДОУ, поступившими документами. Наша профсоюзная организация идет в ногу со временем, поэтому у нас есть сайт « Наш профсоюз», куда тоже размещается информация о жизни коллектива, нормативные документы, различные новости. За прошедший период (с февраля 2019 по март 2020) профсоюзным комитетом были организованы корпоративные праздники: День Дошкольного работника, Новый год, 8 Марта, поздравление мужчин 23 февраля, ГТО, ежегодно коллектив детского сада является самым активным участником Всемирного Дня Охраны Труда. </w:t>
      </w:r>
    </w:p>
    <w:p w:rsidR="00E04BE6" w:rsidRPr="00E04BE6" w:rsidRDefault="00E04BE6" w:rsidP="00E04BE6">
      <w:pPr>
        <w:spacing w:after="0" w:line="240" w:lineRule="auto"/>
        <w:ind w:firstLine="708"/>
        <w:jc w:val="both"/>
        <w:rPr>
          <w:rFonts w:ascii="Times New Roman" w:eastAsia="Times New Roman" w:hAnsi="Times New Roman" w:cs="Times New Roman"/>
          <w:sz w:val="24"/>
          <w:szCs w:val="24"/>
          <w:lang w:eastAsia="ru-RU"/>
        </w:rPr>
      </w:pPr>
      <w:r w:rsidRPr="00E04BE6">
        <w:rPr>
          <w:rFonts w:ascii="Times New Roman" w:eastAsia="Times New Roman" w:hAnsi="Times New Roman" w:cs="Times New Roman"/>
          <w:sz w:val="24"/>
          <w:szCs w:val="24"/>
          <w:lang w:eastAsia="ru-RU"/>
        </w:rPr>
        <w:t xml:space="preserve">Хочу поблагодарить музыкального руководителя  </w:t>
      </w:r>
      <w:proofErr w:type="spellStart"/>
      <w:r w:rsidRPr="00E04BE6">
        <w:rPr>
          <w:rFonts w:ascii="Times New Roman" w:eastAsia="Times New Roman" w:hAnsi="Times New Roman" w:cs="Times New Roman"/>
          <w:sz w:val="24"/>
          <w:szCs w:val="24"/>
          <w:lang w:eastAsia="ru-RU"/>
        </w:rPr>
        <w:t>Салахиеву</w:t>
      </w:r>
      <w:proofErr w:type="spellEnd"/>
      <w:r w:rsidRPr="00E04BE6">
        <w:rPr>
          <w:rFonts w:ascii="Times New Roman" w:eastAsia="Times New Roman" w:hAnsi="Times New Roman" w:cs="Times New Roman"/>
          <w:sz w:val="24"/>
          <w:szCs w:val="24"/>
          <w:lang w:eastAsia="ru-RU"/>
        </w:rPr>
        <w:t xml:space="preserve"> Лейлу </w:t>
      </w:r>
      <w:proofErr w:type="spellStart"/>
      <w:r w:rsidRPr="00E04BE6">
        <w:rPr>
          <w:rFonts w:ascii="Times New Roman" w:eastAsia="Times New Roman" w:hAnsi="Times New Roman" w:cs="Times New Roman"/>
          <w:sz w:val="24"/>
          <w:szCs w:val="24"/>
          <w:lang w:eastAsia="ru-RU"/>
        </w:rPr>
        <w:t>Жавдатовну</w:t>
      </w:r>
      <w:proofErr w:type="spellEnd"/>
      <w:r w:rsidRPr="00E04BE6">
        <w:rPr>
          <w:rFonts w:ascii="Times New Roman" w:eastAsia="Times New Roman" w:hAnsi="Times New Roman" w:cs="Times New Roman"/>
          <w:sz w:val="24"/>
          <w:szCs w:val="24"/>
          <w:lang w:eastAsia="ru-RU"/>
        </w:rPr>
        <w:t xml:space="preserve"> за помощь и своевременное обновление страницы. </w:t>
      </w:r>
    </w:p>
    <w:p w:rsidR="00E04BE6" w:rsidRPr="00E04BE6" w:rsidRDefault="00E04BE6" w:rsidP="00E04BE6">
      <w:pPr>
        <w:spacing w:after="0" w:line="240" w:lineRule="auto"/>
        <w:ind w:firstLine="567"/>
        <w:jc w:val="both"/>
        <w:rPr>
          <w:rFonts w:ascii="Times New Roman" w:eastAsia="Times New Roman" w:hAnsi="Times New Roman" w:cs="Times New Roman"/>
          <w:sz w:val="24"/>
          <w:szCs w:val="24"/>
          <w:lang w:eastAsia="ru-RU"/>
        </w:rPr>
      </w:pPr>
      <w:r w:rsidRPr="00E04BE6">
        <w:rPr>
          <w:rFonts w:ascii="Times New Roman" w:eastAsia="Times New Roman" w:hAnsi="Times New Roman" w:cs="Times New Roman"/>
          <w:sz w:val="24"/>
          <w:szCs w:val="24"/>
          <w:lang w:eastAsia="ru-RU"/>
        </w:rPr>
        <w:t xml:space="preserve">Эффективная система социального партнерства позволяет нам в течении последних лет создать устойчивое отношение к коллективному договору как основному нормативному документу образовательной организации, реализовывать и развивать социальные программы, направленные на социальную защиту работников образования. </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Times New Roman" w:hAnsi="Times New Roman" w:cs="Times New Roman"/>
          <w:sz w:val="24"/>
          <w:szCs w:val="24"/>
          <w:lang w:eastAsia="ru-RU"/>
        </w:rPr>
        <w:t>Пр</w:t>
      </w:r>
      <w:r w:rsidRPr="00E04BE6">
        <w:rPr>
          <w:rFonts w:ascii="Times New Roman" w:eastAsia="Times New Roman" w:hAnsi="Times New Roman" w:cs="Times New Roman"/>
          <w:b/>
          <w:sz w:val="24"/>
          <w:szCs w:val="24"/>
          <w:lang w:eastAsia="ru-RU"/>
        </w:rPr>
        <w:t>ограмма льготного обеспечения</w:t>
      </w:r>
      <w:r w:rsidRPr="00E04BE6">
        <w:rPr>
          <w:rFonts w:ascii="Times New Roman" w:eastAsia="Times New Roman" w:hAnsi="Times New Roman" w:cs="Times New Roman"/>
          <w:sz w:val="24"/>
          <w:szCs w:val="24"/>
          <w:lang w:eastAsia="ru-RU"/>
        </w:rPr>
        <w:t xml:space="preserve"> работников образования </w:t>
      </w:r>
      <w:r w:rsidRPr="00E04BE6">
        <w:rPr>
          <w:rFonts w:ascii="Times New Roman" w:eastAsia="Times New Roman" w:hAnsi="Times New Roman" w:cs="Times New Roman"/>
          <w:b/>
          <w:sz w:val="24"/>
          <w:szCs w:val="24"/>
          <w:lang w:eastAsia="ru-RU"/>
        </w:rPr>
        <w:t>санаторно-курортными путевками реализуемая 14 лет,</w:t>
      </w:r>
      <w:r w:rsidRPr="00E04BE6">
        <w:rPr>
          <w:rFonts w:ascii="Times New Roman" w:eastAsia="Times New Roman" w:hAnsi="Times New Roman" w:cs="Times New Roman"/>
          <w:sz w:val="24"/>
          <w:szCs w:val="24"/>
          <w:lang w:eastAsia="ru-RU"/>
        </w:rPr>
        <w:t xml:space="preserve"> </w:t>
      </w:r>
      <w:r w:rsidRPr="00E04BE6">
        <w:rPr>
          <w:rFonts w:ascii="Times New Roman" w:eastAsia="Times New Roman" w:hAnsi="Times New Roman" w:cs="Times New Roman"/>
          <w:b/>
          <w:sz w:val="24"/>
          <w:szCs w:val="24"/>
          <w:lang w:eastAsia="ru-RU"/>
        </w:rPr>
        <w:t>позволила за счет бюджетных средств республики обеспечить путевками нуждающихся работников дошкольного образования</w:t>
      </w:r>
      <w:r w:rsidRPr="00E04BE6">
        <w:rPr>
          <w:rFonts w:ascii="Times New Roman" w:eastAsia="Times New Roman" w:hAnsi="Times New Roman" w:cs="Times New Roman"/>
          <w:sz w:val="24"/>
          <w:szCs w:val="24"/>
          <w:lang w:eastAsia="ru-RU"/>
        </w:rPr>
        <w:t xml:space="preserve">. 1 из наших </w:t>
      </w:r>
      <w:r w:rsidRPr="00E04BE6">
        <w:rPr>
          <w:rFonts w:ascii="Times New Roman" w:eastAsia="Calibri" w:hAnsi="Times New Roman" w:cs="Times New Roman"/>
          <w:sz w:val="24"/>
          <w:szCs w:val="24"/>
        </w:rPr>
        <w:t>работников  смогла  воспользоваться санаторными путевками за счет средств республиканского бюджета с оплатой от 10 до 60% в зависимости от среднедушевого дохода членов семьи. Нынче, в 2019 году, распределение путевок началось, продолжительность отдыха составляет 14 календарных дней. Напоминаю, работник, желающий получить путевку в санаторий, должен заранее подать пакет документов в территориальную профсоюзную организацию, согласно перечня, с указанием желаемого времени отдыха, ваши документы сдаются в Управление социальной защиты, где формируется один единый список работников бюджетных учреждений. Перечень необходимых документов и наименование санаторий вы можете посмотреть на нашем профсоюзном уголке.</w:t>
      </w:r>
    </w:p>
    <w:p w:rsidR="00E04BE6" w:rsidRPr="00E04BE6" w:rsidRDefault="00E04BE6" w:rsidP="00E04BE6">
      <w:pPr>
        <w:spacing w:after="0" w:line="240" w:lineRule="auto"/>
        <w:ind w:firstLine="567"/>
        <w:contextualSpacing/>
        <w:jc w:val="both"/>
        <w:rPr>
          <w:rFonts w:ascii="Times New Roman" w:eastAsia="Times New Roman" w:hAnsi="Times New Roman" w:cs="Times New Roman"/>
          <w:sz w:val="24"/>
          <w:szCs w:val="24"/>
          <w:lang w:eastAsia="ru-RU"/>
        </w:rPr>
      </w:pPr>
      <w:r w:rsidRPr="00E04BE6">
        <w:rPr>
          <w:rFonts w:ascii="Times New Roman" w:eastAsia="Times New Roman" w:hAnsi="Times New Roman" w:cs="Times New Roman"/>
          <w:sz w:val="24"/>
          <w:szCs w:val="24"/>
          <w:lang w:eastAsia="ru-RU"/>
        </w:rPr>
        <w:t>Федерация профсоюзов Республики Татарстан в целях дополнительной социальной поддержки и более широкого охвата работников  образования санаторно-курортным лечением, предлагают воспользоваться услугами профсоюзных здравниц: «</w:t>
      </w:r>
      <w:proofErr w:type="spellStart"/>
      <w:r w:rsidRPr="00E04BE6">
        <w:rPr>
          <w:rFonts w:ascii="Times New Roman" w:eastAsia="Times New Roman" w:hAnsi="Times New Roman" w:cs="Times New Roman"/>
          <w:sz w:val="24"/>
          <w:szCs w:val="24"/>
          <w:lang w:eastAsia="ru-RU"/>
        </w:rPr>
        <w:t>Бакирово</w:t>
      </w:r>
      <w:proofErr w:type="spellEnd"/>
      <w:r w:rsidRPr="00E04BE6">
        <w:rPr>
          <w:rFonts w:ascii="Times New Roman" w:eastAsia="Times New Roman" w:hAnsi="Times New Roman" w:cs="Times New Roman"/>
          <w:sz w:val="24"/>
          <w:szCs w:val="24"/>
          <w:lang w:eastAsia="ru-RU"/>
        </w:rPr>
        <w:t>», «Васильевский», «Жемчужина», «</w:t>
      </w:r>
      <w:proofErr w:type="spellStart"/>
      <w:r w:rsidRPr="00E04BE6">
        <w:rPr>
          <w:rFonts w:ascii="Times New Roman" w:eastAsia="Times New Roman" w:hAnsi="Times New Roman" w:cs="Times New Roman"/>
          <w:sz w:val="24"/>
          <w:szCs w:val="24"/>
          <w:lang w:eastAsia="ru-RU"/>
        </w:rPr>
        <w:t>Ижминводы</w:t>
      </w:r>
      <w:proofErr w:type="spellEnd"/>
      <w:r w:rsidRPr="00E04BE6">
        <w:rPr>
          <w:rFonts w:ascii="Times New Roman" w:eastAsia="Times New Roman" w:hAnsi="Times New Roman" w:cs="Times New Roman"/>
          <w:sz w:val="24"/>
          <w:szCs w:val="24"/>
          <w:lang w:eastAsia="ru-RU"/>
        </w:rPr>
        <w:t>», «Ливадия».</w:t>
      </w:r>
    </w:p>
    <w:p w:rsidR="00E04BE6" w:rsidRPr="00E04BE6" w:rsidRDefault="00E04BE6" w:rsidP="00E04BE6">
      <w:pPr>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Льготными путевками </w:t>
      </w:r>
      <w:r w:rsidRPr="00E04BE6">
        <w:rPr>
          <w:rFonts w:ascii="Times New Roman" w:eastAsia="Calibri" w:hAnsi="Times New Roman" w:cs="Times New Roman"/>
          <w:b/>
          <w:sz w:val="24"/>
          <w:szCs w:val="24"/>
        </w:rPr>
        <w:t>со скидкой 15%,</w:t>
      </w:r>
      <w:r w:rsidRPr="00E04BE6">
        <w:rPr>
          <w:rFonts w:ascii="Times New Roman" w:eastAsia="Calibri" w:hAnsi="Times New Roman" w:cs="Times New Roman"/>
          <w:sz w:val="24"/>
          <w:szCs w:val="24"/>
        </w:rPr>
        <w:t xml:space="preserve"> в выше перечисленные профсоюзные санатории Татарстана,  могут воспользоваться  члены профсоюза</w:t>
      </w:r>
    </w:p>
    <w:p w:rsidR="00E04BE6" w:rsidRPr="00E04BE6" w:rsidRDefault="00E04BE6" w:rsidP="00E04BE6">
      <w:pPr>
        <w:spacing w:after="0" w:line="240" w:lineRule="auto"/>
        <w:jc w:val="both"/>
        <w:rPr>
          <w:rFonts w:ascii="Times New Roman" w:eastAsia="Times New Roman" w:hAnsi="Times New Roman" w:cs="Times New Roman"/>
          <w:sz w:val="24"/>
          <w:szCs w:val="24"/>
          <w:lang w:eastAsia="ru-RU"/>
        </w:rPr>
      </w:pPr>
      <w:r w:rsidRPr="00E04BE6">
        <w:rPr>
          <w:rFonts w:ascii="Times New Roman" w:eastAsia="Times New Roman" w:hAnsi="Times New Roman" w:cs="Times New Roman"/>
          <w:sz w:val="24"/>
          <w:szCs w:val="24"/>
          <w:lang w:eastAsia="ru-RU"/>
        </w:rPr>
        <w:t xml:space="preserve">        </w:t>
      </w:r>
      <w:r w:rsidRPr="00E04BE6">
        <w:rPr>
          <w:rFonts w:ascii="Times New Roman" w:eastAsia="Times New Roman" w:hAnsi="Times New Roman" w:cs="Times New Roman"/>
          <w:b/>
          <w:sz w:val="24"/>
          <w:szCs w:val="24"/>
          <w:lang w:eastAsia="ru-RU"/>
        </w:rPr>
        <w:t>Доплату за вредные условия труда</w:t>
      </w:r>
      <w:r w:rsidRPr="00E04BE6">
        <w:rPr>
          <w:rFonts w:ascii="Times New Roman" w:eastAsia="Times New Roman" w:hAnsi="Times New Roman" w:cs="Times New Roman"/>
          <w:sz w:val="24"/>
          <w:szCs w:val="24"/>
          <w:lang w:eastAsia="ru-RU"/>
        </w:rPr>
        <w:t xml:space="preserve"> получали - 6 работников. </w:t>
      </w:r>
    </w:p>
    <w:p w:rsidR="00E04BE6" w:rsidRPr="00E04BE6" w:rsidRDefault="00E04BE6" w:rsidP="00E04BE6">
      <w:pPr>
        <w:spacing w:after="0" w:line="240" w:lineRule="auto"/>
        <w:ind w:firstLine="851"/>
        <w:jc w:val="both"/>
        <w:rPr>
          <w:rFonts w:ascii="Times New Roman" w:eastAsia="Times New Roman" w:hAnsi="Times New Roman" w:cs="Times New Roman"/>
          <w:sz w:val="24"/>
          <w:szCs w:val="24"/>
          <w:lang w:eastAsia="ru-RU"/>
        </w:rPr>
      </w:pPr>
      <w:r w:rsidRPr="00E04BE6">
        <w:rPr>
          <w:rFonts w:ascii="Times New Roman" w:eastAsia="Times New Roman" w:hAnsi="Times New Roman" w:cs="Times New Roman"/>
          <w:sz w:val="24"/>
          <w:szCs w:val="24"/>
          <w:lang w:eastAsia="ru-RU"/>
        </w:rPr>
        <w:t>Дополнительный отпуск за работу с вредными условиями труда – 4  человека.</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b/>
          <w:sz w:val="24"/>
          <w:szCs w:val="24"/>
        </w:rPr>
        <w:t>При проведении педагогической аттестации льготами</w:t>
      </w:r>
      <w:r w:rsidRPr="00E04BE6">
        <w:rPr>
          <w:rFonts w:ascii="Times New Roman" w:eastAsia="Calibri" w:hAnsi="Times New Roman" w:cs="Times New Roman"/>
          <w:sz w:val="24"/>
          <w:szCs w:val="24"/>
        </w:rPr>
        <w:t xml:space="preserve"> в соответствии с отраслевым соглашением в 2019 году </w:t>
      </w:r>
      <w:r w:rsidRPr="00E04BE6">
        <w:rPr>
          <w:rFonts w:ascii="Times New Roman" w:eastAsia="Calibri" w:hAnsi="Times New Roman" w:cs="Times New Roman"/>
          <w:b/>
          <w:sz w:val="24"/>
          <w:szCs w:val="24"/>
        </w:rPr>
        <w:t xml:space="preserve">воспользовалась -3 </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b/>
          <w:sz w:val="24"/>
          <w:szCs w:val="24"/>
        </w:rPr>
      </w:pPr>
      <w:r w:rsidRPr="00E04BE6">
        <w:rPr>
          <w:rFonts w:ascii="Times New Roman" w:eastAsia="Calibri" w:hAnsi="Times New Roman" w:cs="Times New Roman"/>
          <w:sz w:val="24"/>
          <w:szCs w:val="24"/>
        </w:rPr>
        <w:t>Одним из самых жизненно важных вопросов остается обеспечение работников образования жильем</w:t>
      </w:r>
      <w:r w:rsidRPr="00E04BE6">
        <w:rPr>
          <w:rFonts w:ascii="Times New Roman" w:eastAsia="Calibri" w:hAnsi="Times New Roman" w:cs="Times New Roman"/>
          <w:b/>
          <w:sz w:val="24"/>
          <w:szCs w:val="24"/>
        </w:rPr>
        <w:t>.  В 2019 году жилищные условия улучшил</w:t>
      </w:r>
      <w:r>
        <w:rPr>
          <w:rFonts w:ascii="Times New Roman" w:eastAsia="Calibri" w:hAnsi="Times New Roman" w:cs="Times New Roman"/>
          <w:b/>
          <w:sz w:val="24"/>
          <w:szCs w:val="24"/>
        </w:rPr>
        <w:t xml:space="preserve"> </w:t>
      </w:r>
      <w:r w:rsidRPr="00E04BE6">
        <w:rPr>
          <w:rFonts w:ascii="Times New Roman" w:eastAsia="Calibri" w:hAnsi="Times New Roman" w:cs="Times New Roman"/>
          <w:b/>
          <w:sz w:val="24"/>
          <w:szCs w:val="24"/>
        </w:rPr>
        <w:t>- 1 человек.</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В жизни человека бывает и радость и горе. Мы стараемся держаться вместе. И помощь тем людям, которые действительно в этом нуждаются.</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В нашем ДОУ были организованы и проведены мероприятия, такие как: </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 «Зеленый педсовет», </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 На базе отдыха «Ильинка» была проведена «День дошкольного работника», (выражаем огромную благодарность нашему сотруднику по комплексному обслуживанию зданий и сооружений  </w:t>
      </w:r>
      <w:proofErr w:type="spellStart"/>
      <w:r w:rsidRPr="00E04BE6">
        <w:rPr>
          <w:rFonts w:ascii="Times New Roman" w:eastAsia="Calibri" w:hAnsi="Times New Roman" w:cs="Times New Roman"/>
          <w:sz w:val="24"/>
          <w:szCs w:val="24"/>
        </w:rPr>
        <w:t>Салахиеву</w:t>
      </w:r>
      <w:proofErr w:type="spell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Айнуру</w:t>
      </w:r>
      <w:proofErr w:type="spellEnd"/>
      <w:r w:rsidRPr="00E04BE6">
        <w:rPr>
          <w:rFonts w:ascii="Times New Roman" w:eastAsia="Calibri" w:hAnsi="Times New Roman" w:cs="Times New Roman"/>
          <w:sz w:val="24"/>
          <w:szCs w:val="24"/>
        </w:rPr>
        <w:t xml:space="preserve"> за организацию </w:t>
      </w:r>
      <w:proofErr w:type="spellStart"/>
      <w:r w:rsidRPr="00E04BE6">
        <w:rPr>
          <w:rFonts w:ascii="Times New Roman" w:eastAsia="Calibri" w:hAnsi="Times New Roman" w:cs="Times New Roman"/>
          <w:sz w:val="24"/>
          <w:szCs w:val="24"/>
        </w:rPr>
        <w:t>мероприприятия</w:t>
      </w:r>
      <w:proofErr w:type="spellEnd"/>
      <w:r w:rsidRPr="00E04BE6">
        <w:rPr>
          <w:rFonts w:ascii="Times New Roman" w:eastAsia="Calibri" w:hAnsi="Times New Roman" w:cs="Times New Roman"/>
          <w:sz w:val="24"/>
          <w:szCs w:val="24"/>
        </w:rPr>
        <w:t>)</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Круглый стол был организован «Ко дню пожилого дня». Куда были приглашены не только работающие сотрудники пожилого возраста, но и те которые  раньше работали.  Организовали концерт и чаепитие в Доме Ветеранов.</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lastRenderedPageBreak/>
        <w:t>- Очень ярко и красиво всем коллективом встретили «Новый год». Где наши сотрудники еще раз доказали свое мастерство и универсальность.</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 А также мы  участвуем в </w:t>
      </w:r>
      <w:r w:rsidRPr="00E04BE6">
        <w:rPr>
          <w:rFonts w:ascii="Times New Roman" w:eastAsia="Calibri" w:hAnsi="Times New Roman" w:cs="Times New Roman"/>
          <w:color w:val="000000"/>
          <w:sz w:val="24"/>
          <w:szCs w:val="24"/>
        </w:rPr>
        <w:t>культурно – массовых и спортивно – оздоровительных мероприятиях,</w:t>
      </w:r>
      <w:r w:rsidRPr="00E04BE6">
        <w:rPr>
          <w:rFonts w:ascii="Times New Roman" w:eastAsia="Calibri" w:hAnsi="Times New Roman" w:cs="Times New Roman"/>
          <w:sz w:val="24"/>
          <w:szCs w:val="24"/>
        </w:rPr>
        <w:t xml:space="preserve"> по развитию информационной политики и социального партнерства на всех уровнях таких как:</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 </w:t>
      </w:r>
      <w:proofErr w:type="gramStart"/>
      <w:r w:rsidRPr="00E04BE6">
        <w:rPr>
          <w:rFonts w:ascii="Times New Roman" w:eastAsia="Calibri" w:hAnsi="Times New Roman" w:cs="Times New Roman"/>
          <w:sz w:val="24"/>
          <w:szCs w:val="24"/>
        </w:rPr>
        <w:t>митинг</w:t>
      </w:r>
      <w:proofErr w:type="gramEnd"/>
      <w:r w:rsidRPr="00E04BE6">
        <w:rPr>
          <w:rFonts w:ascii="Times New Roman" w:eastAsia="Calibri" w:hAnsi="Times New Roman" w:cs="Times New Roman"/>
          <w:sz w:val="24"/>
          <w:szCs w:val="24"/>
        </w:rPr>
        <w:t xml:space="preserve"> посвященный 1 мая «Международный день труда» (Хочу поблагодарить     </w:t>
      </w:r>
      <w:proofErr w:type="spellStart"/>
      <w:r w:rsidRPr="00E04BE6">
        <w:rPr>
          <w:rFonts w:ascii="Times New Roman" w:eastAsia="Calibri" w:hAnsi="Times New Roman" w:cs="Times New Roman"/>
          <w:sz w:val="24"/>
          <w:szCs w:val="24"/>
        </w:rPr>
        <w:t>Искандарову</w:t>
      </w:r>
      <w:proofErr w:type="spell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Насиму</w:t>
      </w:r>
      <w:proofErr w:type="spell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Ямгтдиновну</w:t>
      </w:r>
      <w:proofErr w:type="spellEnd"/>
      <w:r w:rsidRPr="00E04BE6">
        <w:rPr>
          <w:rFonts w:ascii="Times New Roman" w:eastAsia="Calibri" w:hAnsi="Times New Roman" w:cs="Times New Roman"/>
          <w:sz w:val="24"/>
          <w:szCs w:val="24"/>
        </w:rPr>
        <w:t xml:space="preserve">, Малыгину </w:t>
      </w:r>
      <w:proofErr w:type="spellStart"/>
      <w:r w:rsidRPr="00E04BE6">
        <w:rPr>
          <w:rFonts w:ascii="Times New Roman" w:eastAsia="Calibri" w:hAnsi="Times New Roman" w:cs="Times New Roman"/>
          <w:sz w:val="24"/>
          <w:szCs w:val="24"/>
        </w:rPr>
        <w:t>Ильсеяр</w:t>
      </w:r>
      <w:proofErr w:type="spell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Рашитовну</w:t>
      </w:r>
      <w:proofErr w:type="spellEnd"/>
      <w:r w:rsidRPr="00E04BE6">
        <w:rPr>
          <w:rFonts w:ascii="Times New Roman" w:eastAsia="Calibri" w:hAnsi="Times New Roman" w:cs="Times New Roman"/>
          <w:sz w:val="24"/>
          <w:szCs w:val="24"/>
        </w:rPr>
        <w:t>,)</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 «Бессмертный полк», ко дню 9 мая (Хочу поблагодарить </w:t>
      </w:r>
      <w:proofErr w:type="spellStart"/>
      <w:r w:rsidRPr="00E04BE6">
        <w:rPr>
          <w:rFonts w:ascii="Times New Roman" w:eastAsia="Calibri" w:hAnsi="Times New Roman" w:cs="Times New Roman"/>
          <w:sz w:val="24"/>
          <w:szCs w:val="24"/>
        </w:rPr>
        <w:t>Искандаров</w:t>
      </w:r>
      <w:proofErr w:type="spellEnd"/>
      <w:r w:rsidRPr="00E04BE6">
        <w:rPr>
          <w:rFonts w:ascii="Times New Roman" w:eastAsia="Calibri" w:hAnsi="Times New Roman" w:cs="Times New Roman"/>
          <w:sz w:val="24"/>
          <w:szCs w:val="24"/>
        </w:rPr>
        <w:t xml:space="preserve"> Н.Я, </w:t>
      </w:r>
      <w:proofErr w:type="spellStart"/>
      <w:r w:rsidRPr="00E04BE6">
        <w:rPr>
          <w:rFonts w:ascii="Times New Roman" w:eastAsia="Calibri" w:hAnsi="Times New Roman" w:cs="Times New Roman"/>
          <w:sz w:val="24"/>
          <w:szCs w:val="24"/>
        </w:rPr>
        <w:t>Ганееву</w:t>
      </w:r>
      <w:proofErr w:type="spellEnd"/>
      <w:r w:rsidRPr="00E04BE6">
        <w:rPr>
          <w:rFonts w:ascii="Times New Roman" w:eastAsia="Calibri" w:hAnsi="Times New Roman" w:cs="Times New Roman"/>
          <w:sz w:val="24"/>
          <w:szCs w:val="24"/>
        </w:rPr>
        <w:t xml:space="preserve"> А.С.)</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 Демонстрация «Ко дню города» (Хочу поблагодарить </w:t>
      </w:r>
      <w:proofErr w:type="spellStart"/>
      <w:r w:rsidRPr="00E04BE6">
        <w:rPr>
          <w:rFonts w:ascii="Times New Roman" w:eastAsia="Calibri" w:hAnsi="Times New Roman" w:cs="Times New Roman"/>
          <w:sz w:val="24"/>
          <w:szCs w:val="24"/>
        </w:rPr>
        <w:t>Адиеву</w:t>
      </w:r>
      <w:proofErr w:type="spell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Айгул</w:t>
      </w:r>
      <w:proofErr w:type="spellEnd"/>
      <w:r w:rsidRPr="00E04BE6">
        <w:rPr>
          <w:rFonts w:ascii="Times New Roman" w:eastAsia="Calibri" w:hAnsi="Times New Roman" w:cs="Times New Roman"/>
          <w:sz w:val="24"/>
          <w:szCs w:val="24"/>
        </w:rPr>
        <w:t xml:space="preserve"> Рустамовну,</w:t>
      </w:r>
      <w:r w:rsidR="008E5B23">
        <w:rPr>
          <w:rFonts w:ascii="Times New Roman" w:eastAsia="Calibri" w:hAnsi="Times New Roman" w:cs="Times New Roman"/>
          <w:sz w:val="24"/>
          <w:szCs w:val="24"/>
        </w:rPr>
        <w:t xml:space="preserve"> </w:t>
      </w:r>
      <w:proofErr w:type="spellStart"/>
      <w:r w:rsidR="008E5B23">
        <w:rPr>
          <w:rFonts w:ascii="Times New Roman" w:eastAsia="Calibri" w:hAnsi="Times New Roman" w:cs="Times New Roman"/>
          <w:sz w:val="24"/>
          <w:szCs w:val="24"/>
        </w:rPr>
        <w:t>Мулланурову</w:t>
      </w:r>
      <w:proofErr w:type="spellEnd"/>
      <w:r w:rsidR="008E5B23">
        <w:rPr>
          <w:rFonts w:ascii="Times New Roman" w:eastAsia="Calibri" w:hAnsi="Times New Roman" w:cs="Times New Roman"/>
          <w:sz w:val="24"/>
          <w:szCs w:val="24"/>
        </w:rPr>
        <w:t xml:space="preserve"> Э.И., Малыгину И Р.</w:t>
      </w:r>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Нуртдинову</w:t>
      </w:r>
      <w:proofErr w:type="spellEnd"/>
      <w:r w:rsidRPr="00E04BE6">
        <w:rPr>
          <w:rFonts w:ascii="Times New Roman" w:eastAsia="Calibri" w:hAnsi="Times New Roman" w:cs="Times New Roman"/>
          <w:sz w:val="24"/>
          <w:szCs w:val="24"/>
        </w:rPr>
        <w:t xml:space="preserve"> </w:t>
      </w:r>
      <w:proofErr w:type="gramStart"/>
      <w:r w:rsidRPr="00E04BE6">
        <w:rPr>
          <w:rFonts w:ascii="Times New Roman" w:eastAsia="Calibri" w:hAnsi="Times New Roman" w:cs="Times New Roman"/>
          <w:sz w:val="24"/>
          <w:szCs w:val="24"/>
        </w:rPr>
        <w:t>А,Л</w:t>
      </w:r>
      <w:proofErr w:type="gram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Ганееву</w:t>
      </w:r>
      <w:proofErr w:type="spellEnd"/>
      <w:r w:rsidRPr="00E04BE6">
        <w:rPr>
          <w:rFonts w:ascii="Times New Roman" w:eastAsia="Calibri" w:hAnsi="Times New Roman" w:cs="Times New Roman"/>
          <w:sz w:val="24"/>
          <w:szCs w:val="24"/>
        </w:rPr>
        <w:t xml:space="preserve"> А.С)</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«Лыжня  - 2019» (</w:t>
      </w:r>
      <w:proofErr w:type="spellStart"/>
      <w:r w:rsidRPr="00E04BE6">
        <w:rPr>
          <w:rFonts w:ascii="Times New Roman" w:eastAsia="Calibri" w:hAnsi="Times New Roman" w:cs="Times New Roman"/>
          <w:sz w:val="24"/>
          <w:szCs w:val="24"/>
        </w:rPr>
        <w:t>Адиеву</w:t>
      </w:r>
      <w:proofErr w:type="spell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Айгуль</w:t>
      </w:r>
      <w:proofErr w:type="spell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Рустамовнну</w:t>
      </w:r>
      <w:proofErr w:type="spellEnd"/>
      <w:r w:rsidRPr="00E04BE6">
        <w:rPr>
          <w:rFonts w:ascii="Times New Roman" w:eastAsia="Calibri" w:hAnsi="Times New Roman" w:cs="Times New Roman"/>
          <w:sz w:val="24"/>
          <w:szCs w:val="24"/>
        </w:rPr>
        <w:t xml:space="preserve">, </w:t>
      </w:r>
      <w:proofErr w:type="spellStart"/>
      <w:r w:rsidRPr="00E04BE6">
        <w:rPr>
          <w:rFonts w:ascii="Times New Roman" w:eastAsia="Calibri" w:hAnsi="Times New Roman" w:cs="Times New Roman"/>
          <w:sz w:val="24"/>
          <w:szCs w:val="24"/>
        </w:rPr>
        <w:t>Ганееву</w:t>
      </w:r>
      <w:proofErr w:type="spellEnd"/>
      <w:r w:rsidRPr="00E04BE6">
        <w:rPr>
          <w:rFonts w:ascii="Times New Roman" w:eastAsia="Calibri" w:hAnsi="Times New Roman" w:cs="Times New Roman"/>
          <w:sz w:val="24"/>
          <w:szCs w:val="24"/>
        </w:rPr>
        <w:t xml:space="preserve"> А.С)</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«Кросс нации» (</w:t>
      </w:r>
      <w:proofErr w:type="spellStart"/>
      <w:r w:rsidRPr="00E04BE6">
        <w:rPr>
          <w:rFonts w:ascii="Times New Roman" w:eastAsia="Calibri" w:hAnsi="Times New Roman" w:cs="Times New Roman"/>
          <w:sz w:val="24"/>
          <w:szCs w:val="24"/>
        </w:rPr>
        <w:t>Адиеву</w:t>
      </w:r>
      <w:proofErr w:type="spellEnd"/>
      <w:r w:rsidRPr="00E04BE6">
        <w:rPr>
          <w:rFonts w:ascii="Times New Roman" w:eastAsia="Calibri" w:hAnsi="Times New Roman" w:cs="Times New Roman"/>
          <w:sz w:val="24"/>
          <w:szCs w:val="24"/>
        </w:rPr>
        <w:t xml:space="preserve"> А.Р)</w:t>
      </w:r>
    </w:p>
    <w:p w:rsidR="00E04BE6" w:rsidRPr="00E04BE6" w:rsidRDefault="008E5B23" w:rsidP="00E04BE6">
      <w:pPr>
        <w:tabs>
          <w:tab w:val="left" w:pos="9800"/>
        </w:tab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К</w:t>
      </w:r>
      <w:r w:rsidR="00E04BE6" w:rsidRPr="00E04BE6">
        <w:rPr>
          <w:rFonts w:ascii="Times New Roman" w:eastAsia="Calibri" w:hAnsi="Times New Roman" w:cs="Times New Roman"/>
          <w:sz w:val="24"/>
          <w:szCs w:val="24"/>
        </w:rPr>
        <w:t>росс (</w:t>
      </w:r>
      <w:proofErr w:type="spellStart"/>
      <w:r w:rsidR="00E04BE6" w:rsidRPr="00E04BE6">
        <w:rPr>
          <w:rFonts w:ascii="Times New Roman" w:eastAsia="Calibri" w:hAnsi="Times New Roman" w:cs="Times New Roman"/>
          <w:sz w:val="24"/>
          <w:szCs w:val="24"/>
        </w:rPr>
        <w:t>Шайдуллина</w:t>
      </w:r>
      <w:proofErr w:type="spellEnd"/>
      <w:r w:rsidR="00E04BE6" w:rsidRPr="00E04BE6">
        <w:rPr>
          <w:rFonts w:ascii="Times New Roman" w:eastAsia="Calibri" w:hAnsi="Times New Roman" w:cs="Times New Roman"/>
          <w:sz w:val="24"/>
          <w:szCs w:val="24"/>
        </w:rPr>
        <w:t xml:space="preserve"> </w:t>
      </w:r>
      <w:proofErr w:type="spellStart"/>
      <w:r w:rsidR="00E04BE6" w:rsidRPr="00E04BE6">
        <w:rPr>
          <w:rFonts w:ascii="Times New Roman" w:eastAsia="Calibri" w:hAnsi="Times New Roman" w:cs="Times New Roman"/>
          <w:sz w:val="24"/>
          <w:szCs w:val="24"/>
        </w:rPr>
        <w:t>Адиеву</w:t>
      </w:r>
      <w:proofErr w:type="spellEnd"/>
      <w:r w:rsidR="00E04BE6" w:rsidRPr="00E04BE6">
        <w:rPr>
          <w:rFonts w:ascii="Times New Roman" w:eastAsia="Calibri" w:hAnsi="Times New Roman" w:cs="Times New Roman"/>
          <w:sz w:val="24"/>
          <w:szCs w:val="24"/>
        </w:rPr>
        <w:t xml:space="preserve"> А.Р)</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Были награждены грамотой главы муниципального района </w:t>
      </w:r>
      <w:proofErr w:type="spellStart"/>
      <w:r w:rsidRPr="00E04BE6">
        <w:rPr>
          <w:rFonts w:ascii="Times New Roman" w:eastAsia="Calibri" w:hAnsi="Times New Roman" w:cs="Times New Roman"/>
          <w:sz w:val="24"/>
          <w:szCs w:val="24"/>
        </w:rPr>
        <w:t>Мингазова</w:t>
      </w:r>
      <w:proofErr w:type="spellEnd"/>
      <w:r w:rsidRPr="00E04BE6">
        <w:rPr>
          <w:rFonts w:ascii="Times New Roman" w:eastAsia="Calibri" w:hAnsi="Times New Roman" w:cs="Times New Roman"/>
          <w:sz w:val="24"/>
          <w:szCs w:val="24"/>
        </w:rPr>
        <w:t xml:space="preserve"> Римма </w:t>
      </w:r>
      <w:proofErr w:type="spellStart"/>
      <w:r w:rsidRPr="00E04BE6">
        <w:rPr>
          <w:rFonts w:ascii="Times New Roman" w:eastAsia="Calibri" w:hAnsi="Times New Roman" w:cs="Times New Roman"/>
          <w:sz w:val="24"/>
          <w:szCs w:val="24"/>
        </w:rPr>
        <w:t>Рифовна</w:t>
      </w:r>
      <w:proofErr w:type="spellEnd"/>
      <w:r w:rsidRPr="00E04BE6">
        <w:rPr>
          <w:rFonts w:ascii="Times New Roman" w:eastAsia="Calibri" w:hAnsi="Times New Roman" w:cs="Times New Roman"/>
          <w:sz w:val="24"/>
          <w:szCs w:val="24"/>
        </w:rPr>
        <w:t xml:space="preserve">. Грамотой УДО  младший воспитатель Абдуллина Римма Ильинична, </w:t>
      </w:r>
      <w:proofErr w:type="spellStart"/>
      <w:r w:rsidRPr="00E04BE6">
        <w:rPr>
          <w:rFonts w:ascii="Times New Roman" w:eastAsia="Calibri" w:hAnsi="Times New Roman" w:cs="Times New Roman"/>
          <w:sz w:val="24"/>
          <w:szCs w:val="24"/>
        </w:rPr>
        <w:t>Ганицина</w:t>
      </w:r>
      <w:proofErr w:type="spellEnd"/>
      <w:r w:rsidRPr="00E04BE6">
        <w:rPr>
          <w:rFonts w:ascii="Times New Roman" w:eastAsia="Calibri" w:hAnsi="Times New Roman" w:cs="Times New Roman"/>
          <w:sz w:val="24"/>
          <w:szCs w:val="24"/>
        </w:rPr>
        <w:t xml:space="preserve"> Маргарита Матвеевна. Воспитатель </w:t>
      </w:r>
      <w:proofErr w:type="spellStart"/>
      <w:r w:rsidRPr="00E04BE6">
        <w:rPr>
          <w:rFonts w:ascii="Times New Roman" w:eastAsia="Calibri" w:hAnsi="Times New Roman" w:cs="Times New Roman"/>
          <w:sz w:val="24"/>
          <w:szCs w:val="24"/>
        </w:rPr>
        <w:t>Гильфанова</w:t>
      </w:r>
      <w:proofErr w:type="spellEnd"/>
      <w:r w:rsidRPr="00E04BE6">
        <w:rPr>
          <w:rFonts w:ascii="Times New Roman" w:eastAsia="Calibri" w:hAnsi="Times New Roman" w:cs="Times New Roman"/>
          <w:sz w:val="24"/>
          <w:szCs w:val="24"/>
        </w:rPr>
        <w:t xml:space="preserve"> Л.Р.</w:t>
      </w:r>
    </w:p>
    <w:p w:rsidR="00E04BE6" w:rsidRPr="00E04BE6" w:rsidRDefault="00E04BE6" w:rsidP="00E04BE6">
      <w:pPr>
        <w:tabs>
          <w:tab w:val="left" w:pos="9800"/>
        </w:tabs>
        <w:spacing w:after="0" w:line="240" w:lineRule="auto"/>
        <w:ind w:firstLine="567"/>
        <w:jc w:val="both"/>
        <w:rPr>
          <w:rFonts w:ascii="Times New Roman" w:eastAsia="Calibri" w:hAnsi="Times New Roman" w:cs="Times New Roman"/>
          <w:sz w:val="24"/>
          <w:szCs w:val="24"/>
        </w:rPr>
      </w:pPr>
      <w:r w:rsidRPr="00E04BE6">
        <w:rPr>
          <w:rFonts w:ascii="Times New Roman" w:eastAsia="Calibri" w:hAnsi="Times New Roman" w:cs="Times New Roman"/>
          <w:sz w:val="24"/>
          <w:szCs w:val="24"/>
        </w:rPr>
        <w:t xml:space="preserve">Выражаем благодарность юристу нашего профкома, Татьяне Петровне за оказанную  квалифицированную  юридическую помощь нашим воспитателям </w:t>
      </w:r>
      <w:proofErr w:type="spellStart"/>
      <w:r w:rsidRPr="00E04BE6">
        <w:rPr>
          <w:rFonts w:ascii="Times New Roman" w:eastAsia="Calibri" w:hAnsi="Times New Roman" w:cs="Times New Roman"/>
          <w:sz w:val="24"/>
          <w:szCs w:val="24"/>
        </w:rPr>
        <w:t>Мифтаховой</w:t>
      </w:r>
      <w:proofErr w:type="spellEnd"/>
      <w:r w:rsidRPr="00E04BE6">
        <w:rPr>
          <w:rFonts w:ascii="Times New Roman" w:eastAsia="Calibri" w:hAnsi="Times New Roman" w:cs="Times New Roman"/>
          <w:sz w:val="24"/>
          <w:szCs w:val="24"/>
        </w:rPr>
        <w:t xml:space="preserve"> Р.Ш. и </w:t>
      </w:r>
      <w:proofErr w:type="spellStart"/>
      <w:r w:rsidRPr="00E04BE6">
        <w:rPr>
          <w:rFonts w:ascii="Times New Roman" w:eastAsia="Calibri" w:hAnsi="Times New Roman" w:cs="Times New Roman"/>
          <w:sz w:val="24"/>
          <w:szCs w:val="24"/>
        </w:rPr>
        <w:t>Ганеевой</w:t>
      </w:r>
      <w:proofErr w:type="spellEnd"/>
      <w:r w:rsidRPr="00E04BE6">
        <w:rPr>
          <w:rFonts w:ascii="Times New Roman" w:eastAsia="Calibri" w:hAnsi="Times New Roman" w:cs="Times New Roman"/>
          <w:sz w:val="24"/>
          <w:szCs w:val="24"/>
        </w:rPr>
        <w:t xml:space="preserve"> А.С.</w:t>
      </w:r>
    </w:p>
    <w:p w:rsidR="00E04BE6" w:rsidRPr="00E04BE6" w:rsidRDefault="00E04BE6" w:rsidP="008E5B23">
      <w:pPr>
        <w:spacing w:after="0" w:line="240" w:lineRule="auto"/>
        <w:ind w:firstLine="567"/>
        <w:jc w:val="both"/>
        <w:rPr>
          <w:rFonts w:ascii="Times New Roman" w:eastAsia="Times New Roman" w:hAnsi="Times New Roman" w:cs="Times New Roman"/>
          <w:sz w:val="24"/>
          <w:szCs w:val="24"/>
          <w:lang w:eastAsia="ru-RU"/>
        </w:rPr>
      </w:pPr>
      <w:r w:rsidRPr="00E04BE6">
        <w:rPr>
          <w:rFonts w:ascii="Times New Roman" w:eastAsia="Times New Roman" w:hAnsi="Times New Roman" w:cs="Times New Roman"/>
          <w:sz w:val="24"/>
          <w:szCs w:val="24"/>
          <w:lang w:eastAsia="ru-RU"/>
        </w:rPr>
        <w:t>Профсоюзной организации есть над чем работать. В перспективе –  новые проекты по мотивации</w:t>
      </w:r>
      <w:r w:rsidRPr="00E04BE6">
        <w:rPr>
          <w:rFonts w:ascii="Times New Roman" w:eastAsia="Times New Roman" w:hAnsi="Times New Roman" w:cs="Times New Roman"/>
          <w:color w:val="000000"/>
          <w:sz w:val="24"/>
          <w:szCs w:val="24"/>
          <w:lang w:eastAsia="ru-RU"/>
        </w:rPr>
        <w:t xml:space="preserve"> участия в профсоюзных конкурсах, культурно – массовой и спортивно – оздоровительной работе,</w:t>
      </w:r>
      <w:r w:rsidRPr="00E04BE6">
        <w:rPr>
          <w:rFonts w:ascii="Times New Roman" w:eastAsia="Times New Roman" w:hAnsi="Times New Roman" w:cs="Times New Roman"/>
          <w:sz w:val="24"/>
          <w:szCs w:val="24"/>
          <w:lang w:eastAsia="ru-RU"/>
        </w:rPr>
        <w:t xml:space="preserve"> по развитию информационной политики и социального партнерства на всех уровнях.</w:t>
      </w:r>
      <w:r w:rsidRPr="00E04BE6">
        <w:rPr>
          <w:rFonts w:ascii="Times New Roman" w:eastAsia="Times New Roman" w:hAnsi="Times New Roman" w:cs="Times New Roman"/>
          <w:color w:val="000000"/>
          <w:sz w:val="24"/>
          <w:szCs w:val="24"/>
          <w:lang w:eastAsia="ru-RU"/>
        </w:rPr>
        <w:t xml:space="preserve">  </w:t>
      </w:r>
    </w:p>
    <w:p w:rsidR="00E04BE6" w:rsidRPr="00E04BE6" w:rsidRDefault="00E04BE6" w:rsidP="00E04BE6">
      <w:pPr>
        <w:spacing w:after="0" w:line="240" w:lineRule="auto"/>
        <w:jc w:val="both"/>
        <w:rPr>
          <w:rFonts w:ascii="Times New Roman" w:eastAsia="Times New Roman" w:hAnsi="Times New Roman" w:cs="Times New Roman"/>
          <w:sz w:val="24"/>
          <w:szCs w:val="24"/>
          <w:lang w:eastAsia="ru-RU"/>
        </w:rPr>
      </w:pPr>
      <w:r w:rsidRPr="00E04BE6">
        <w:rPr>
          <w:rFonts w:ascii="Times New Roman" w:eastAsia="Times New Roman" w:hAnsi="Times New Roman" w:cs="Times New Roman"/>
          <w:sz w:val="24"/>
          <w:szCs w:val="24"/>
          <w:lang w:eastAsia="ru-RU"/>
        </w:rPr>
        <w:t> </w:t>
      </w:r>
      <w:r w:rsidR="008E5B23">
        <w:rPr>
          <w:rFonts w:ascii="Times New Roman" w:eastAsia="Times New Roman" w:hAnsi="Times New Roman" w:cs="Times New Roman"/>
          <w:sz w:val="24"/>
          <w:szCs w:val="24"/>
          <w:lang w:eastAsia="ru-RU"/>
        </w:rPr>
        <w:tab/>
      </w:r>
      <w:r w:rsidRPr="00E04BE6">
        <w:rPr>
          <w:rFonts w:ascii="Times New Roman" w:eastAsia="Times New Roman" w:hAnsi="Times New Roman" w:cs="Times New Roman"/>
          <w:sz w:val="24"/>
          <w:szCs w:val="24"/>
          <w:lang w:eastAsia="ru-RU"/>
        </w:rPr>
        <w:t>Спасибо за внимание!</w:t>
      </w:r>
    </w:p>
    <w:p w:rsidR="00E04BE6" w:rsidRPr="00E04BE6" w:rsidRDefault="00E04BE6" w:rsidP="00E04BE6">
      <w:pPr>
        <w:spacing w:after="160" w:line="240" w:lineRule="auto"/>
        <w:rPr>
          <w:rFonts w:ascii="Calibri" w:eastAsia="Calibri" w:hAnsi="Calibri" w:cs="Times New Roman"/>
          <w:sz w:val="28"/>
          <w:szCs w:val="28"/>
        </w:rPr>
      </w:pPr>
    </w:p>
    <w:p w:rsidR="00E04BE6" w:rsidRPr="00E04BE6" w:rsidRDefault="00E04BE6" w:rsidP="00E04BE6">
      <w:pPr>
        <w:spacing w:after="0" w:line="240" w:lineRule="auto"/>
        <w:contextualSpacing/>
        <w:jc w:val="both"/>
        <w:rPr>
          <w:rFonts w:ascii="Times New Roman" w:eastAsia="Calibri" w:hAnsi="Times New Roman" w:cs="Times New Roman"/>
          <w:sz w:val="28"/>
          <w:szCs w:val="28"/>
        </w:rPr>
      </w:pPr>
    </w:p>
    <w:p w:rsidR="00E04BE6" w:rsidRPr="00E04BE6" w:rsidRDefault="00E04BE6" w:rsidP="00E04BE6">
      <w:pPr>
        <w:spacing w:after="0" w:line="240" w:lineRule="auto"/>
        <w:contextualSpacing/>
        <w:jc w:val="both"/>
        <w:rPr>
          <w:rFonts w:ascii="Times New Roman" w:eastAsia="Calibri" w:hAnsi="Times New Roman" w:cs="Times New Roman"/>
          <w:sz w:val="28"/>
          <w:szCs w:val="28"/>
        </w:rPr>
      </w:pPr>
    </w:p>
    <w:p w:rsidR="00E04BE6" w:rsidRPr="00E04BE6" w:rsidRDefault="00E04BE6" w:rsidP="00E04BE6">
      <w:pPr>
        <w:spacing w:after="0" w:line="240" w:lineRule="auto"/>
        <w:contextualSpacing/>
        <w:jc w:val="both"/>
        <w:rPr>
          <w:rFonts w:ascii="Times New Roman" w:eastAsia="Calibri" w:hAnsi="Times New Roman" w:cs="Times New Roman"/>
          <w:sz w:val="28"/>
          <w:szCs w:val="28"/>
        </w:rPr>
      </w:pPr>
    </w:p>
    <w:p w:rsidR="00E04BE6" w:rsidRPr="004903E5" w:rsidRDefault="00E04BE6">
      <w:pPr>
        <w:rPr>
          <w:rFonts w:ascii="Times New Roman" w:hAnsi="Times New Roman" w:cs="Times New Roman"/>
          <w:szCs w:val="24"/>
        </w:rPr>
      </w:pPr>
    </w:p>
    <w:sectPr w:rsidR="00E04BE6" w:rsidRPr="004903E5" w:rsidSect="00685883">
      <w:pgSz w:w="11906" w:h="16838"/>
      <w:pgMar w:top="1134" w:right="850"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at SchoolBook">
    <w:altName w:val="Times New Roman"/>
    <w:charset w:val="00"/>
    <w:family w:val="roman"/>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4D00"/>
    <w:multiLevelType w:val="hybridMultilevel"/>
    <w:tmpl w:val="3AE6F9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D73D5"/>
    <w:multiLevelType w:val="hybridMultilevel"/>
    <w:tmpl w:val="49BABC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6674DB3"/>
    <w:multiLevelType w:val="hybridMultilevel"/>
    <w:tmpl w:val="228CCC8E"/>
    <w:lvl w:ilvl="0" w:tplc="E4762A0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A1A4A32"/>
    <w:multiLevelType w:val="hybridMultilevel"/>
    <w:tmpl w:val="CBD68E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B0B1F74"/>
    <w:multiLevelType w:val="hybridMultilevel"/>
    <w:tmpl w:val="FF109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4A16B1B"/>
    <w:multiLevelType w:val="hybridMultilevel"/>
    <w:tmpl w:val="6190641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ACB6694"/>
    <w:multiLevelType w:val="hybridMultilevel"/>
    <w:tmpl w:val="D60E6C6A"/>
    <w:lvl w:ilvl="0" w:tplc="2DFEEB3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D8D3B3A"/>
    <w:multiLevelType w:val="hybridMultilevel"/>
    <w:tmpl w:val="26E201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DF2474F"/>
    <w:multiLevelType w:val="hybridMultilevel"/>
    <w:tmpl w:val="EAEE2A88"/>
    <w:lvl w:ilvl="0" w:tplc="0419000F">
      <w:start w:val="1"/>
      <w:numFmt w:val="decimal"/>
      <w:lvlText w:val="%1."/>
      <w:lvlJc w:val="left"/>
      <w:pPr>
        <w:ind w:left="220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57B7D0E"/>
    <w:multiLevelType w:val="hybridMultilevel"/>
    <w:tmpl w:val="0B18DA70"/>
    <w:lvl w:ilvl="0" w:tplc="B8588348">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45190860"/>
    <w:multiLevelType w:val="hybridMultilevel"/>
    <w:tmpl w:val="C7208B30"/>
    <w:lvl w:ilvl="0" w:tplc="0EAE788A">
      <w:start w:val="1"/>
      <w:numFmt w:val="bullet"/>
      <w:lvlText w:val="-"/>
      <w:lvlJc w:val="left"/>
      <w:pPr>
        <w:ind w:left="920" w:hanging="360"/>
      </w:pPr>
      <w:rPr>
        <w:rFonts w:ascii="Times New Roman" w:eastAsia="Times New Roman" w:hAnsi="Times New Roman" w:cs="Times New Roman" w:hint="default"/>
      </w:rPr>
    </w:lvl>
    <w:lvl w:ilvl="1" w:tplc="04190003" w:tentative="1">
      <w:start w:val="1"/>
      <w:numFmt w:val="bullet"/>
      <w:lvlText w:val="o"/>
      <w:lvlJc w:val="left"/>
      <w:pPr>
        <w:ind w:left="1640" w:hanging="360"/>
      </w:pPr>
      <w:rPr>
        <w:rFonts w:ascii="Courier New" w:hAnsi="Courier New" w:cs="Courier New" w:hint="default"/>
      </w:rPr>
    </w:lvl>
    <w:lvl w:ilvl="2" w:tplc="04190005" w:tentative="1">
      <w:start w:val="1"/>
      <w:numFmt w:val="bullet"/>
      <w:lvlText w:val=""/>
      <w:lvlJc w:val="left"/>
      <w:pPr>
        <w:ind w:left="2360" w:hanging="360"/>
      </w:pPr>
      <w:rPr>
        <w:rFonts w:ascii="Wingdings" w:hAnsi="Wingdings" w:hint="default"/>
      </w:rPr>
    </w:lvl>
    <w:lvl w:ilvl="3" w:tplc="04190001" w:tentative="1">
      <w:start w:val="1"/>
      <w:numFmt w:val="bullet"/>
      <w:lvlText w:val=""/>
      <w:lvlJc w:val="left"/>
      <w:pPr>
        <w:ind w:left="3080" w:hanging="360"/>
      </w:pPr>
      <w:rPr>
        <w:rFonts w:ascii="Symbol" w:hAnsi="Symbol" w:hint="default"/>
      </w:rPr>
    </w:lvl>
    <w:lvl w:ilvl="4" w:tplc="04190003" w:tentative="1">
      <w:start w:val="1"/>
      <w:numFmt w:val="bullet"/>
      <w:lvlText w:val="o"/>
      <w:lvlJc w:val="left"/>
      <w:pPr>
        <w:ind w:left="3800" w:hanging="360"/>
      </w:pPr>
      <w:rPr>
        <w:rFonts w:ascii="Courier New" w:hAnsi="Courier New" w:cs="Courier New" w:hint="default"/>
      </w:rPr>
    </w:lvl>
    <w:lvl w:ilvl="5" w:tplc="04190005" w:tentative="1">
      <w:start w:val="1"/>
      <w:numFmt w:val="bullet"/>
      <w:lvlText w:val=""/>
      <w:lvlJc w:val="left"/>
      <w:pPr>
        <w:ind w:left="4520" w:hanging="360"/>
      </w:pPr>
      <w:rPr>
        <w:rFonts w:ascii="Wingdings" w:hAnsi="Wingdings" w:hint="default"/>
      </w:rPr>
    </w:lvl>
    <w:lvl w:ilvl="6" w:tplc="04190001" w:tentative="1">
      <w:start w:val="1"/>
      <w:numFmt w:val="bullet"/>
      <w:lvlText w:val=""/>
      <w:lvlJc w:val="left"/>
      <w:pPr>
        <w:ind w:left="5240" w:hanging="360"/>
      </w:pPr>
      <w:rPr>
        <w:rFonts w:ascii="Symbol" w:hAnsi="Symbol" w:hint="default"/>
      </w:rPr>
    </w:lvl>
    <w:lvl w:ilvl="7" w:tplc="04190003" w:tentative="1">
      <w:start w:val="1"/>
      <w:numFmt w:val="bullet"/>
      <w:lvlText w:val="o"/>
      <w:lvlJc w:val="left"/>
      <w:pPr>
        <w:ind w:left="5960" w:hanging="360"/>
      </w:pPr>
      <w:rPr>
        <w:rFonts w:ascii="Courier New" w:hAnsi="Courier New" w:cs="Courier New" w:hint="default"/>
      </w:rPr>
    </w:lvl>
    <w:lvl w:ilvl="8" w:tplc="04190005" w:tentative="1">
      <w:start w:val="1"/>
      <w:numFmt w:val="bullet"/>
      <w:lvlText w:val=""/>
      <w:lvlJc w:val="left"/>
      <w:pPr>
        <w:ind w:left="6680" w:hanging="360"/>
      </w:pPr>
      <w:rPr>
        <w:rFonts w:ascii="Wingdings" w:hAnsi="Wingdings" w:hint="default"/>
      </w:rPr>
    </w:lvl>
  </w:abstractNum>
  <w:abstractNum w:abstractNumId="11" w15:restartNumberingAfterBreak="0">
    <w:nsid w:val="484A09BB"/>
    <w:multiLevelType w:val="hybridMultilevel"/>
    <w:tmpl w:val="E9481C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3EF47AD"/>
    <w:multiLevelType w:val="hybridMultilevel"/>
    <w:tmpl w:val="D80267C6"/>
    <w:lvl w:ilvl="0" w:tplc="842644E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C0426C8"/>
    <w:multiLevelType w:val="hybridMultilevel"/>
    <w:tmpl w:val="02B2E0A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48603C7"/>
    <w:multiLevelType w:val="hybridMultilevel"/>
    <w:tmpl w:val="7B96CC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4"/>
  </w:num>
  <w:num w:numId="4">
    <w:abstractNumId w:val="10"/>
  </w:num>
  <w:num w:numId="5">
    <w:abstractNumId w:val="12"/>
  </w:num>
  <w:num w:numId="6">
    <w:abstractNumId w:val="0"/>
  </w:num>
  <w:num w:numId="7">
    <w:abstractNumId w:val="7"/>
  </w:num>
  <w:num w:numId="8">
    <w:abstractNumId w:val="4"/>
  </w:num>
  <w:num w:numId="9">
    <w:abstractNumId w:val="2"/>
  </w:num>
  <w:num w:numId="10">
    <w:abstractNumId w:val="11"/>
  </w:num>
  <w:num w:numId="11">
    <w:abstractNumId w:val="3"/>
  </w:num>
  <w:num w:numId="12">
    <w:abstractNumId w:val="1"/>
  </w:num>
  <w:num w:numId="13">
    <w:abstractNumId w:val="6"/>
  </w:num>
  <w:num w:numId="14">
    <w:abstractNumId w:val="8"/>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C7E"/>
    <w:rsid w:val="001A4D13"/>
    <w:rsid w:val="001F118E"/>
    <w:rsid w:val="002D3968"/>
    <w:rsid w:val="004903E5"/>
    <w:rsid w:val="00675711"/>
    <w:rsid w:val="00685883"/>
    <w:rsid w:val="007551B7"/>
    <w:rsid w:val="008E5B23"/>
    <w:rsid w:val="00AD3C68"/>
    <w:rsid w:val="00D27AA9"/>
    <w:rsid w:val="00E04BE6"/>
    <w:rsid w:val="00F13C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255DBD7"/>
  <w15:docId w15:val="{C5CEF9AC-4C65-47F0-8A2E-B2112444E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4BE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675711"/>
    <w:pPr>
      <w:spacing w:after="0" w:line="240" w:lineRule="auto"/>
    </w:pPr>
    <w:rPr>
      <w:lang w:val="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6757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A4D1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A4D13"/>
    <w:rPr>
      <w:rFonts w:ascii="Tahoma" w:hAnsi="Tahoma" w:cs="Tahoma"/>
      <w:sz w:val="16"/>
      <w:szCs w:val="16"/>
    </w:rPr>
  </w:style>
  <w:style w:type="paragraph" w:styleId="a6">
    <w:name w:val="List Paragraph"/>
    <w:basedOn w:val="a"/>
    <w:uiPriority w:val="34"/>
    <w:qFormat/>
    <w:rsid w:val="007551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7939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chart" Target="charts/chart8.xm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chart" Target="charts/chart3.xml"/><Relationship Id="rId12" Type="http://schemas.openxmlformats.org/officeDocument/2006/relationships/image" Target="media/image3.emf"/><Relationship Id="rId17" Type="http://schemas.openxmlformats.org/officeDocument/2006/relationships/chart" Target="charts/chart7.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hart" Target="charts/chart6.xml"/><Relationship Id="rId20"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oleObject" Target="embeddings/oleObject2.bin"/><Relationship Id="rId24" Type="http://schemas.openxmlformats.org/officeDocument/2006/relationships/fontTable" Target="fontTable.xml"/><Relationship Id="rId5" Type="http://schemas.openxmlformats.org/officeDocument/2006/relationships/chart" Target="charts/chart1.xml"/><Relationship Id="rId15" Type="http://schemas.openxmlformats.org/officeDocument/2006/relationships/chart" Target="charts/chart5.xml"/><Relationship Id="rId23" Type="http://schemas.openxmlformats.org/officeDocument/2006/relationships/image" Target="media/image8.jpeg"/><Relationship Id="rId10" Type="http://schemas.openxmlformats.org/officeDocument/2006/relationships/image" Target="media/image2.wmf"/><Relationship Id="rId19"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chart" Target="charts/chart4.xml"/><Relationship Id="rId22" Type="http://schemas.openxmlformats.org/officeDocument/2006/relationships/image" Target="media/image7.jpeg"/></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autoTitleDeleted val="0"/>
    <c:view3D>
      <c:rotX val="15"/>
      <c:rotY val="20"/>
      <c:rAngAx val="0"/>
    </c:view3D>
    <c:floor>
      <c:thickness val="0"/>
    </c:floor>
    <c:sideWall>
      <c:thickness val="0"/>
    </c:sideWall>
    <c:backWall>
      <c:thickness val="0"/>
    </c:backWall>
    <c:plotArea>
      <c:layout>
        <c:manualLayout>
          <c:layoutTarget val="inner"/>
          <c:xMode val="edge"/>
          <c:yMode val="edge"/>
          <c:x val="5.7147664498330183E-2"/>
          <c:y val="3.3759580052493438E-2"/>
          <c:w val="0.74690095306417814"/>
          <c:h val="0.60207286089238843"/>
        </c:manualLayout>
      </c:layout>
      <c:bar3DChart>
        <c:barDir val="col"/>
        <c:grouping val="standard"/>
        <c:varyColors val="0"/>
        <c:ser>
          <c:idx val="0"/>
          <c:order val="0"/>
          <c:tx>
            <c:strRef>
              <c:f>Лист1!$B$1</c:f>
              <c:strCache>
                <c:ptCount val="1"/>
                <c:pt idx="0">
                  <c:v>2017-18</c:v>
                </c:pt>
              </c:strCache>
            </c:strRef>
          </c:tx>
          <c:invertIfNegative val="0"/>
          <c:cat>
            <c:strRef>
              <c:f>Лист1!$A$2:$A$6</c:f>
              <c:strCache>
                <c:ptCount val="5"/>
                <c:pt idx="0">
                  <c:v>Физическое</c:v>
                </c:pt>
                <c:pt idx="1">
                  <c:v>Познавательное </c:v>
                </c:pt>
                <c:pt idx="2">
                  <c:v>Худ-твор</c:v>
                </c:pt>
                <c:pt idx="3">
                  <c:v>Речевое </c:v>
                </c:pt>
                <c:pt idx="4">
                  <c:v>Соц-коммун</c:v>
                </c:pt>
              </c:strCache>
            </c:strRef>
          </c:cat>
          <c:val>
            <c:numRef>
              <c:f>Лист1!$B$2:$B$6</c:f>
              <c:numCache>
                <c:formatCode>General</c:formatCode>
                <c:ptCount val="5"/>
                <c:pt idx="0">
                  <c:v>89</c:v>
                </c:pt>
                <c:pt idx="1">
                  <c:v>80</c:v>
                </c:pt>
                <c:pt idx="2">
                  <c:v>84</c:v>
                </c:pt>
                <c:pt idx="3">
                  <c:v>74</c:v>
                </c:pt>
                <c:pt idx="4">
                  <c:v>83</c:v>
                </c:pt>
              </c:numCache>
            </c:numRef>
          </c:val>
          <c:extLst>
            <c:ext xmlns:c16="http://schemas.microsoft.com/office/drawing/2014/chart" uri="{C3380CC4-5D6E-409C-BE32-E72D297353CC}">
              <c16:uniqueId val="{00000000-DB2B-4866-9453-E88AEE4191AF}"/>
            </c:ext>
          </c:extLst>
        </c:ser>
        <c:ser>
          <c:idx val="1"/>
          <c:order val="1"/>
          <c:tx>
            <c:strRef>
              <c:f>Лист1!$C$1</c:f>
              <c:strCache>
                <c:ptCount val="1"/>
                <c:pt idx="0">
                  <c:v>2018-19</c:v>
                </c:pt>
              </c:strCache>
            </c:strRef>
          </c:tx>
          <c:invertIfNegative val="0"/>
          <c:cat>
            <c:strRef>
              <c:f>Лист1!$A$2:$A$6</c:f>
              <c:strCache>
                <c:ptCount val="5"/>
                <c:pt idx="0">
                  <c:v>Физическое</c:v>
                </c:pt>
                <c:pt idx="1">
                  <c:v>Познавательное </c:v>
                </c:pt>
                <c:pt idx="2">
                  <c:v>Худ-твор</c:v>
                </c:pt>
                <c:pt idx="3">
                  <c:v>Речевое </c:v>
                </c:pt>
                <c:pt idx="4">
                  <c:v>Соц-коммун</c:v>
                </c:pt>
              </c:strCache>
            </c:strRef>
          </c:cat>
          <c:val>
            <c:numRef>
              <c:f>Лист1!$C$2:$C$6</c:f>
              <c:numCache>
                <c:formatCode>General</c:formatCode>
                <c:ptCount val="5"/>
                <c:pt idx="0">
                  <c:v>86</c:v>
                </c:pt>
                <c:pt idx="1">
                  <c:v>82</c:v>
                </c:pt>
                <c:pt idx="2">
                  <c:v>81</c:v>
                </c:pt>
                <c:pt idx="3">
                  <c:v>78</c:v>
                </c:pt>
                <c:pt idx="4">
                  <c:v>86</c:v>
                </c:pt>
              </c:numCache>
            </c:numRef>
          </c:val>
          <c:extLst>
            <c:ext xmlns:c16="http://schemas.microsoft.com/office/drawing/2014/chart" uri="{C3380CC4-5D6E-409C-BE32-E72D297353CC}">
              <c16:uniqueId val="{00000001-DB2B-4866-9453-E88AEE4191AF}"/>
            </c:ext>
          </c:extLst>
        </c:ser>
        <c:dLbls>
          <c:showLegendKey val="0"/>
          <c:showVal val="0"/>
          <c:showCatName val="0"/>
          <c:showSerName val="0"/>
          <c:showPercent val="0"/>
          <c:showBubbleSize val="0"/>
        </c:dLbls>
        <c:gapWidth val="150"/>
        <c:shape val="cylinder"/>
        <c:axId val="125936000"/>
        <c:axId val="125937536"/>
        <c:axId val="194571328"/>
      </c:bar3DChart>
      <c:catAx>
        <c:axId val="125936000"/>
        <c:scaling>
          <c:orientation val="minMax"/>
        </c:scaling>
        <c:delete val="0"/>
        <c:axPos val="b"/>
        <c:numFmt formatCode="General" sourceLinked="0"/>
        <c:majorTickMark val="out"/>
        <c:minorTickMark val="none"/>
        <c:tickLblPos val="nextTo"/>
        <c:crossAx val="125937536"/>
        <c:crosses val="autoZero"/>
        <c:auto val="1"/>
        <c:lblAlgn val="ctr"/>
        <c:lblOffset val="100"/>
        <c:noMultiLvlLbl val="0"/>
      </c:catAx>
      <c:valAx>
        <c:axId val="125937536"/>
        <c:scaling>
          <c:orientation val="minMax"/>
        </c:scaling>
        <c:delete val="0"/>
        <c:axPos val="l"/>
        <c:majorGridlines/>
        <c:numFmt formatCode="General" sourceLinked="1"/>
        <c:majorTickMark val="out"/>
        <c:minorTickMark val="none"/>
        <c:tickLblPos val="nextTo"/>
        <c:crossAx val="125936000"/>
        <c:crosses val="autoZero"/>
        <c:crossBetween val="between"/>
      </c:valAx>
      <c:serAx>
        <c:axId val="194571328"/>
        <c:scaling>
          <c:orientation val="minMax"/>
        </c:scaling>
        <c:delete val="0"/>
        <c:axPos val="b"/>
        <c:majorTickMark val="out"/>
        <c:minorTickMark val="none"/>
        <c:tickLblPos val="nextTo"/>
        <c:crossAx val="125937536"/>
        <c:crosses val="autoZero"/>
      </c:ser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autoTitleDeleted val="0"/>
    <c:view3D>
      <c:rotX val="15"/>
      <c:rotY val="20"/>
      <c:rAngAx val="0"/>
    </c:view3D>
    <c:floor>
      <c:thickness val="0"/>
    </c:floor>
    <c:sideWall>
      <c:thickness val="0"/>
    </c:sideWall>
    <c:backWall>
      <c:thickness val="0"/>
    </c:backWall>
    <c:plotArea>
      <c:layout>
        <c:manualLayout>
          <c:layoutTarget val="inner"/>
          <c:xMode val="edge"/>
          <c:yMode val="edge"/>
          <c:x val="5.481350840028245E-2"/>
          <c:y val="9.15221387717228E-2"/>
          <c:w val="0.73468130887192395"/>
          <c:h val="0.82907710842772442"/>
        </c:manualLayout>
      </c:layout>
      <c:bar3DChart>
        <c:barDir val="col"/>
        <c:grouping val="standard"/>
        <c:varyColors val="0"/>
        <c:ser>
          <c:idx val="0"/>
          <c:order val="0"/>
          <c:tx>
            <c:strRef>
              <c:f>Лист1!$B$1</c:f>
              <c:strCache>
                <c:ptCount val="1"/>
                <c:pt idx="0">
                  <c:v>2018-19</c:v>
                </c:pt>
              </c:strCache>
            </c:strRef>
          </c:tx>
          <c:invertIfNegative val="0"/>
          <c:cat>
            <c:strRef>
              <c:f>Лист1!$A$2:$A$5</c:f>
              <c:strCache>
                <c:ptCount val="4"/>
                <c:pt idx="0">
                  <c:v>Югары</c:v>
                </c:pt>
                <c:pt idx="1">
                  <c:v>Яхшы</c:v>
                </c:pt>
                <c:pt idx="2">
                  <c:v>Уртача</c:v>
                </c:pt>
                <c:pt idx="3">
                  <c:v>Тубэн</c:v>
                </c:pt>
              </c:strCache>
            </c:strRef>
          </c:cat>
          <c:val>
            <c:numRef>
              <c:f>Лист1!$B$2:$B$5</c:f>
              <c:numCache>
                <c:formatCode>General</c:formatCode>
                <c:ptCount val="4"/>
                <c:pt idx="0">
                  <c:v>28</c:v>
                </c:pt>
                <c:pt idx="1">
                  <c:v>62</c:v>
                </c:pt>
                <c:pt idx="2">
                  <c:v>10</c:v>
                </c:pt>
                <c:pt idx="3">
                  <c:v>0</c:v>
                </c:pt>
              </c:numCache>
            </c:numRef>
          </c:val>
          <c:extLst>
            <c:ext xmlns:c16="http://schemas.microsoft.com/office/drawing/2014/chart" uri="{C3380CC4-5D6E-409C-BE32-E72D297353CC}">
              <c16:uniqueId val="{00000000-7709-48C9-969F-F0C7FD779190}"/>
            </c:ext>
          </c:extLst>
        </c:ser>
        <c:ser>
          <c:idx val="1"/>
          <c:order val="1"/>
          <c:tx>
            <c:strRef>
              <c:f>Лист1!$C$1</c:f>
              <c:strCache>
                <c:ptCount val="1"/>
                <c:pt idx="0">
                  <c:v>2017-18</c:v>
                </c:pt>
              </c:strCache>
            </c:strRef>
          </c:tx>
          <c:invertIfNegative val="0"/>
          <c:cat>
            <c:strRef>
              <c:f>Лист1!$A$2:$A$5</c:f>
              <c:strCache>
                <c:ptCount val="4"/>
                <c:pt idx="0">
                  <c:v>Югары</c:v>
                </c:pt>
                <c:pt idx="1">
                  <c:v>Яхшы</c:v>
                </c:pt>
                <c:pt idx="2">
                  <c:v>Уртача</c:v>
                </c:pt>
                <c:pt idx="3">
                  <c:v>Тубэн</c:v>
                </c:pt>
              </c:strCache>
            </c:strRef>
          </c:cat>
          <c:val>
            <c:numRef>
              <c:f>Лист1!$C$2:$C$5</c:f>
              <c:numCache>
                <c:formatCode>General</c:formatCode>
                <c:ptCount val="4"/>
                <c:pt idx="0">
                  <c:v>30</c:v>
                </c:pt>
                <c:pt idx="1">
                  <c:v>66</c:v>
                </c:pt>
                <c:pt idx="2">
                  <c:v>4</c:v>
                </c:pt>
                <c:pt idx="3">
                  <c:v>0</c:v>
                </c:pt>
              </c:numCache>
            </c:numRef>
          </c:val>
          <c:extLst>
            <c:ext xmlns:c16="http://schemas.microsoft.com/office/drawing/2014/chart" uri="{C3380CC4-5D6E-409C-BE32-E72D297353CC}">
              <c16:uniqueId val="{00000001-7709-48C9-969F-F0C7FD779190}"/>
            </c:ext>
          </c:extLst>
        </c:ser>
        <c:ser>
          <c:idx val="2"/>
          <c:order val="2"/>
          <c:tx>
            <c:strRef>
              <c:f>Лист1!$D$1</c:f>
              <c:strCache>
                <c:ptCount val="1"/>
                <c:pt idx="0">
                  <c:v>2016-17</c:v>
                </c:pt>
              </c:strCache>
            </c:strRef>
          </c:tx>
          <c:invertIfNegative val="0"/>
          <c:cat>
            <c:strRef>
              <c:f>Лист1!$A$2:$A$5</c:f>
              <c:strCache>
                <c:ptCount val="4"/>
                <c:pt idx="0">
                  <c:v>Югары</c:v>
                </c:pt>
                <c:pt idx="1">
                  <c:v>Яхшы</c:v>
                </c:pt>
                <c:pt idx="2">
                  <c:v>Уртача</c:v>
                </c:pt>
                <c:pt idx="3">
                  <c:v>Тубэн</c:v>
                </c:pt>
              </c:strCache>
            </c:strRef>
          </c:cat>
          <c:val>
            <c:numRef>
              <c:f>Лист1!$D$2:$D$5</c:f>
              <c:numCache>
                <c:formatCode>General</c:formatCode>
                <c:ptCount val="4"/>
                <c:pt idx="0">
                  <c:v>28</c:v>
                </c:pt>
                <c:pt idx="1">
                  <c:v>62</c:v>
                </c:pt>
                <c:pt idx="2">
                  <c:v>10</c:v>
                </c:pt>
                <c:pt idx="3">
                  <c:v>0</c:v>
                </c:pt>
              </c:numCache>
            </c:numRef>
          </c:val>
          <c:extLst>
            <c:ext xmlns:c16="http://schemas.microsoft.com/office/drawing/2014/chart" uri="{C3380CC4-5D6E-409C-BE32-E72D297353CC}">
              <c16:uniqueId val="{00000002-7709-48C9-969F-F0C7FD779190}"/>
            </c:ext>
          </c:extLst>
        </c:ser>
        <c:dLbls>
          <c:showLegendKey val="0"/>
          <c:showVal val="0"/>
          <c:showCatName val="0"/>
          <c:showSerName val="0"/>
          <c:showPercent val="0"/>
          <c:showBubbleSize val="0"/>
        </c:dLbls>
        <c:gapWidth val="150"/>
        <c:shape val="cylinder"/>
        <c:axId val="122176256"/>
        <c:axId val="122177792"/>
        <c:axId val="192562048"/>
      </c:bar3DChart>
      <c:catAx>
        <c:axId val="122176256"/>
        <c:scaling>
          <c:orientation val="minMax"/>
        </c:scaling>
        <c:delete val="0"/>
        <c:axPos val="b"/>
        <c:numFmt formatCode="General" sourceLinked="0"/>
        <c:majorTickMark val="out"/>
        <c:minorTickMark val="none"/>
        <c:tickLblPos val="nextTo"/>
        <c:crossAx val="122177792"/>
        <c:crosses val="autoZero"/>
        <c:auto val="1"/>
        <c:lblAlgn val="ctr"/>
        <c:lblOffset val="100"/>
        <c:noMultiLvlLbl val="0"/>
      </c:catAx>
      <c:valAx>
        <c:axId val="122177792"/>
        <c:scaling>
          <c:orientation val="minMax"/>
        </c:scaling>
        <c:delete val="0"/>
        <c:axPos val="l"/>
        <c:majorGridlines/>
        <c:numFmt formatCode="General" sourceLinked="1"/>
        <c:majorTickMark val="out"/>
        <c:minorTickMark val="none"/>
        <c:tickLblPos val="nextTo"/>
        <c:crossAx val="122176256"/>
        <c:crosses val="autoZero"/>
        <c:crossBetween val="between"/>
      </c:valAx>
      <c:serAx>
        <c:axId val="192562048"/>
        <c:scaling>
          <c:orientation val="minMax"/>
        </c:scaling>
        <c:delete val="0"/>
        <c:axPos val="b"/>
        <c:majorTickMark val="out"/>
        <c:minorTickMark val="none"/>
        <c:tickLblPos val="nextTo"/>
        <c:crossAx val="122177792"/>
        <c:crosses val="autoZero"/>
      </c:serAx>
    </c:plotArea>
    <c:legend>
      <c:legendPos val="r"/>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autoTitleDeleted val="0"/>
    <c:view3D>
      <c:rotX val="15"/>
      <c:rotY val="20"/>
      <c:rAngAx val="0"/>
    </c:view3D>
    <c:floor>
      <c:thickness val="0"/>
    </c:floor>
    <c:sideWall>
      <c:thickness val="0"/>
    </c:sideWall>
    <c:backWall>
      <c:thickness val="0"/>
    </c:backWall>
    <c:plotArea>
      <c:layout/>
      <c:bar3DChart>
        <c:barDir val="col"/>
        <c:grouping val="standard"/>
        <c:varyColors val="0"/>
        <c:ser>
          <c:idx val="0"/>
          <c:order val="0"/>
          <c:tx>
            <c:strRef>
              <c:f>Лист1!$B$1</c:f>
              <c:strCache>
                <c:ptCount val="1"/>
                <c:pt idx="0">
                  <c:v>2018-19</c:v>
                </c:pt>
              </c:strCache>
            </c:strRef>
          </c:tx>
          <c:invertIfNegative val="0"/>
          <c:cat>
            <c:strRef>
              <c:f>Лист1!$A$2:$A$4</c:f>
              <c:strCache>
                <c:ptCount val="3"/>
                <c:pt idx="0">
                  <c:v>Балалар саны</c:v>
                </c:pt>
                <c:pt idx="1">
                  <c:v>Татар мәктәбе</c:v>
                </c:pt>
                <c:pt idx="2">
                  <c:v>Башка мәктәп</c:v>
                </c:pt>
              </c:strCache>
            </c:strRef>
          </c:cat>
          <c:val>
            <c:numRef>
              <c:f>Лист1!$B$2:$B$4</c:f>
              <c:numCache>
                <c:formatCode>General</c:formatCode>
                <c:ptCount val="3"/>
                <c:pt idx="0">
                  <c:v>47</c:v>
                </c:pt>
                <c:pt idx="1">
                  <c:v>19</c:v>
                </c:pt>
                <c:pt idx="2">
                  <c:v>28</c:v>
                </c:pt>
              </c:numCache>
            </c:numRef>
          </c:val>
          <c:extLst>
            <c:ext xmlns:c16="http://schemas.microsoft.com/office/drawing/2014/chart" uri="{C3380CC4-5D6E-409C-BE32-E72D297353CC}">
              <c16:uniqueId val="{00000000-4A1F-414C-B776-42E7073CA454}"/>
            </c:ext>
          </c:extLst>
        </c:ser>
        <c:ser>
          <c:idx val="1"/>
          <c:order val="1"/>
          <c:tx>
            <c:strRef>
              <c:f>Лист1!$C$1</c:f>
              <c:strCache>
                <c:ptCount val="1"/>
                <c:pt idx="0">
                  <c:v>2017-18</c:v>
                </c:pt>
              </c:strCache>
            </c:strRef>
          </c:tx>
          <c:invertIfNegative val="0"/>
          <c:cat>
            <c:strRef>
              <c:f>Лист1!$A$2:$A$4</c:f>
              <c:strCache>
                <c:ptCount val="3"/>
                <c:pt idx="0">
                  <c:v>Балалар саны</c:v>
                </c:pt>
                <c:pt idx="1">
                  <c:v>Татар мәктәбе</c:v>
                </c:pt>
                <c:pt idx="2">
                  <c:v>Башка мәктәп</c:v>
                </c:pt>
              </c:strCache>
            </c:strRef>
          </c:cat>
          <c:val>
            <c:numRef>
              <c:f>Лист1!$C$2:$C$4</c:f>
              <c:numCache>
                <c:formatCode>General</c:formatCode>
                <c:ptCount val="3"/>
                <c:pt idx="0">
                  <c:v>41</c:v>
                </c:pt>
                <c:pt idx="1">
                  <c:v>15</c:v>
                </c:pt>
                <c:pt idx="2">
                  <c:v>26</c:v>
                </c:pt>
              </c:numCache>
            </c:numRef>
          </c:val>
          <c:extLst>
            <c:ext xmlns:c16="http://schemas.microsoft.com/office/drawing/2014/chart" uri="{C3380CC4-5D6E-409C-BE32-E72D297353CC}">
              <c16:uniqueId val="{00000001-4A1F-414C-B776-42E7073CA454}"/>
            </c:ext>
          </c:extLst>
        </c:ser>
        <c:ser>
          <c:idx val="2"/>
          <c:order val="2"/>
          <c:tx>
            <c:strRef>
              <c:f>Лист1!$D$1</c:f>
              <c:strCache>
                <c:ptCount val="1"/>
                <c:pt idx="0">
                  <c:v>2016-17</c:v>
                </c:pt>
              </c:strCache>
            </c:strRef>
          </c:tx>
          <c:invertIfNegative val="0"/>
          <c:cat>
            <c:strRef>
              <c:f>Лист1!$A$2:$A$4</c:f>
              <c:strCache>
                <c:ptCount val="3"/>
                <c:pt idx="0">
                  <c:v>Балалар саны</c:v>
                </c:pt>
                <c:pt idx="1">
                  <c:v>Татар мәктәбе</c:v>
                </c:pt>
                <c:pt idx="2">
                  <c:v>Башка мәктәп</c:v>
                </c:pt>
              </c:strCache>
            </c:strRef>
          </c:cat>
          <c:val>
            <c:numRef>
              <c:f>Лист1!$D$2:$D$4</c:f>
              <c:numCache>
                <c:formatCode>General</c:formatCode>
                <c:ptCount val="3"/>
                <c:pt idx="0">
                  <c:v>47</c:v>
                </c:pt>
                <c:pt idx="1">
                  <c:v>21</c:v>
                </c:pt>
                <c:pt idx="2">
                  <c:v>44</c:v>
                </c:pt>
              </c:numCache>
            </c:numRef>
          </c:val>
          <c:extLst>
            <c:ext xmlns:c16="http://schemas.microsoft.com/office/drawing/2014/chart" uri="{C3380CC4-5D6E-409C-BE32-E72D297353CC}">
              <c16:uniqueId val="{00000002-4A1F-414C-B776-42E7073CA454}"/>
            </c:ext>
          </c:extLst>
        </c:ser>
        <c:dLbls>
          <c:showLegendKey val="0"/>
          <c:showVal val="0"/>
          <c:showCatName val="0"/>
          <c:showSerName val="0"/>
          <c:showPercent val="0"/>
          <c:showBubbleSize val="0"/>
        </c:dLbls>
        <c:gapWidth val="150"/>
        <c:gapDepth val="308"/>
        <c:shape val="cylinder"/>
        <c:axId val="122221696"/>
        <c:axId val="122223232"/>
        <c:axId val="126017024"/>
      </c:bar3DChart>
      <c:catAx>
        <c:axId val="122221696"/>
        <c:scaling>
          <c:orientation val="minMax"/>
        </c:scaling>
        <c:delete val="0"/>
        <c:axPos val="b"/>
        <c:numFmt formatCode="General" sourceLinked="0"/>
        <c:majorTickMark val="out"/>
        <c:minorTickMark val="none"/>
        <c:tickLblPos val="nextTo"/>
        <c:crossAx val="122223232"/>
        <c:crosses val="autoZero"/>
        <c:auto val="1"/>
        <c:lblAlgn val="ctr"/>
        <c:lblOffset val="100"/>
        <c:noMultiLvlLbl val="0"/>
      </c:catAx>
      <c:valAx>
        <c:axId val="122223232"/>
        <c:scaling>
          <c:orientation val="minMax"/>
        </c:scaling>
        <c:delete val="0"/>
        <c:axPos val="l"/>
        <c:majorGridlines/>
        <c:numFmt formatCode="General" sourceLinked="1"/>
        <c:majorTickMark val="out"/>
        <c:minorTickMark val="none"/>
        <c:tickLblPos val="nextTo"/>
        <c:crossAx val="122221696"/>
        <c:crosses val="autoZero"/>
        <c:crossBetween val="between"/>
      </c:valAx>
      <c:serAx>
        <c:axId val="126017024"/>
        <c:scaling>
          <c:orientation val="minMax"/>
        </c:scaling>
        <c:delete val="0"/>
        <c:axPos val="b"/>
        <c:majorTickMark val="out"/>
        <c:minorTickMark val="none"/>
        <c:tickLblPos val="nextTo"/>
        <c:crossAx val="122223232"/>
        <c:crosses val="autoZero"/>
      </c:serAx>
    </c:plotArea>
    <c:legend>
      <c:legendPos val="r"/>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79"/>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0632183908045977"/>
          <c:y val="7.9646017699115043E-2"/>
          <c:w val="0.67241379310344829"/>
          <c:h val="0.76106194690265483"/>
        </c:manualLayout>
      </c:layout>
      <c:bar3DChart>
        <c:barDir val="col"/>
        <c:grouping val="clustered"/>
        <c:varyColors val="0"/>
        <c:ser>
          <c:idx val="0"/>
          <c:order val="0"/>
          <c:tx>
            <c:strRef>
              <c:f>Sheet1!$A$2</c:f>
              <c:strCache>
                <c:ptCount val="1"/>
                <c:pt idx="0">
                  <c:v>мясо</c:v>
                </c:pt>
              </c:strCache>
            </c:strRef>
          </c:tx>
          <c:spPr>
            <a:solidFill>
              <a:srgbClr val="9999FF"/>
            </a:solidFill>
            <a:ln w="12707">
              <a:solidFill>
                <a:srgbClr val="000000"/>
              </a:solidFill>
              <a:prstDash val="solid"/>
            </a:ln>
          </c:spPr>
          <c:invertIfNegative val="0"/>
          <c:cat>
            <c:strRef>
              <c:f>Sheet1!$B$1:$E$1</c:f>
              <c:strCache>
                <c:ptCount val="3"/>
                <c:pt idx="0">
                  <c:v>2017г.</c:v>
                </c:pt>
                <c:pt idx="1">
                  <c:v>2018 г.</c:v>
                </c:pt>
                <c:pt idx="2">
                  <c:v>2019г.</c:v>
                </c:pt>
              </c:strCache>
            </c:strRef>
          </c:cat>
          <c:val>
            <c:numRef>
              <c:f>Sheet1!$B$2:$E$2</c:f>
              <c:numCache>
                <c:formatCode>General</c:formatCode>
                <c:ptCount val="4"/>
                <c:pt idx="0">
                  <c:v>93</c:v>
                </c:pt>
                <c:pt idx="1">
                  <c:v>105</c:v>
                </c:pt>
                <c:pt idx="2">
                  <c:v>104</c:v>
                </c:pt>
              </c:numCache>
            </c:numRef>
          </c:val>
          <c:extLst>
            <c:ext xmlns:c16="http://schemas.microsoft.com/office/drawing/2014/chart" uri="{C3380CC4-5D6E-409C-BE32-E72D297353CC}">
              <c16:uniqueId val="{00000000-30EA-45A5-971F-31654BC0F97B}"/>
            </c:ext>
          </c:extLst>
        </c:ser>
        <c:ser>
          <c:idx val="1"/>
          <c:order val="1"/>
          <c:tx>
            <c:strRef>
              <c:f>Sheet1!$A$3</c:f>
              <c:strCache>
                <c:ptCount val="1"/>
                <c:pt idx="0">
                  <c:v>рыба</c:v>
                </c:pt>
              </c:strCache>
            </c:strRef>
          </c:tx>
          <c:spPr>
            <a:solidFill>
              <a:srgbClr val="993366"/>
            </a:solidFill>
            <a:ln w="12707">
              <a:solidFill>
                <a:srgbClr val="000000"/>
              </a:solidFill>
              <a:prstDash val="solid"/>
            </a:ln>
          </c:spPr>
          <c:invertIfNegative val="0"/>
          <c:cat>
            <c:strRef>
              <c:f>Sheet1!$B$1:$E$1</c:f>
              <c:strCache>
                <c:ptCount val="3"/>
                <c:pt idx="0">
                  <c:v>2017г.</c:v>
                </c:pt>
                <c:pt idx="1">
                  <c:v>2018 г.</c:v>
                </c:pt>
                <c:pt idx="2">
                  <c:v>2019г.</c:v>
                </c:pt>
              </c:strCache>
            </c:strRef>
          </c:cat>
          <c:val>
            <c:numRef>
              <c:f>Sheet1!$B$3:$E$3</c:f>
              <c:numCache>
                <c:formatCode>General</c:formatCode>
                <c:ptCount val="4"/>
                <c:pt idx="0">
                  <c:v>98</c:v>
                </c:pt>
                <c:pt idx="1">
                  <c:v>102</c:v>
                </c:pt>
                <c:pt idx="2">
                  <c:v>93</c:v>
                </c:pt>
              </c:numCache>
            </c:numRef>
          </c:val>
          <c:extLst>
            <c:ext xmlns:c16="http://schemas.microsoft.com/office/drawing/2014/chart" uri="{C3380CC4-5D6E-409C-BE32-E72D297353CC}">
              <c16:uniqueId val="{00000001-30EA-45A5-971F-31654BC0F97B}"/>
            </c:ext>
          </c:extLst>
        </c:ser>
        <c:ser>
          <c:idx val="2"/>
          <c:order val="2"/>
          <c:tx>
            <c:strRef>
              <c:f>Sheet1!$A$4</c:f>
              <c:strCache>
                <c:ptCount val="1"/>
                <c:pt idx="0">
                  <c:v>фрукты</c:v>
                </c:pt>
              </c:strCache>
            </c:strRef>
          </c:tx>
          <c:spPr>
            <a:solidFill>
              <a:srgbClr val="FFFFCC"/>
            </a:solidFill>
            <a:ln w="12707">
              <a:solidFill>
                <a:srgbClr val="000000"/>
              </a:solidFill>
              <a:prstDash val="solid"/>
            </a:ln>
          </c:spPr>
          <c:invertIfNegative val="0"/>
          <c:cat>
            <c:strRef>
              <c:f>Sheet1!$B$1:$E$1</c:f>
              <c:strCache>
                <c:ptCount val="3"/>
                <c:pt idx="0">
                  <c:v>2017г.</c:v>
                </c:pt>
                <c:pt idx="1">
                  <c:v>2018 г.</c:v>
                </c:pt>
                <c:pt idx="2">
                  <c:v>2019г.</c:v>
                </c:pt>
              </c:strCache>
            </c:strRef>
          </c:cat>
          <c:val>
            <c:numRef>
              <c:f>Sheet1!$B$4:$E$4</c:f>
              <c:numCache>
                <c:formatCode>General</c:formatCode>
                <c:ptCount val="4"/>
                <c:pt idx="0">
                  <c:v>90</c:v>
                </c:pt>
                <c:pt idx="1">
                  <c:v>79</c:v>
                </c:pt>
                <c:pt idx="2">
                  <c:v>92</c:v>
                </c:pt>
              </c:numCache>
            </c:numRef>
          </c:val>
          <c:extLst>
            <c:ext xmlns:c16="http://schemas.microsoft.com/office/drawing/2014/chart" uri="{C3380CC4-5D6E-409C-BE32-E72D297353CC}">
              <c16:uniqueId val="{00000002-30EA-45A5-971F-31654BC0F97B}"/>
            </c:ext>
          </c:extLst>
        </c:ser>
        <c:ser>
          <c:idx val="3"/>
          <c:order val="3"/>
          <c:tx>
            <c:strRef>
              <c:f>Sheet1!$A$5</c:f>
              <c:strCache>
                <c:ptCount val="1"/>
                <c:pt idx="0">
                  <c:v>овощи</c:v>
                </c:pt>
              </c:strCache>
            </c:strRef>
          </c:tx>
          <c:spPr>
            <a:solidFill>
              <a:srgbClr val="CCFFFF"/>
            </a:solidFill>
            <a:ln w="12707">
              <a:solidFill>
                <a:srgbClr val="000000"/>
              </a:solidFill>
              <a:prstDash val="solid"/>
            </a:ln>
          </c:spPr>
          <c:invertIfNegative val="0"/>
          <c:cat>
            <c:strRef>
              <c:f>Sheet1!$B$1:$E$1</c:f>
              <c:strCache>
                <c:ptCount val="3"/>
                <c:pt idx="0">
                  <c:v>2017г.</c:v>
                </c:pt>
                <c:pt idx="1">
                  <c:v>2018 г.</c:v>
                </c:pt>
                <c:pt idx="2">
                  <c:v>2019г.</c:v>
                </c:pt>
              </c:strCache>
            </c:strRef>
          </c:cat>
          <c:val>
            <c:numRef>
              <c:f>Sheet1!$B$5:$E$5</c:f>
              <c:numCache>
                <c:formatCode>General</c:formatCode>
                <c:ptCount val="4"/>
                <c:pt idx="0">
                  <c:v>89</c:v>
                </c:pt>
                <c:pt idx="1">
                  <c:v>82</c:v>
                </c:pt>
                <c:pt idx="2">
                  <c:v>88</c:v>
                </c:pt>
              </c:numCache>
            </c:numRef>
          </c:val>
          <c:extLst>
            <c:ext xmlns:c16="http://schemas.microsoft.com/office/drawing/2014/chart" uri="{C3380CC4-5D6E-409C-BE32-E72D297353CC}">
              <c16:uniqueId val="{00000003-30EA-45A5-971F-31654BC0F97B}"/>
            </c:ext>
          </c:extLst>
        </c:ser>
        <c:ser>
          <c:idx val="4"/>
          <c:order val="4"/>
          <c:tx>
            <c:strRef>
              <c:f>Sheet1!$A$6</c:f>
              <c:strCache>
                <c:ptCount val="1"/>
                <c:pt idx="0">
                  <c:v>крупы</c:v>
                </c:pt>
              </c:strCache>
            </c:strRef>
          </c:tx>
          <c:spPr>
            <a:solidFill>
              <a:srgbClr val="660066"/>
            </a:solidFill>
            <a:ln w="12707">
              <a:solidFill>
                <a:srgbClr val="000000"/>
              </a:solidFill>
              <a:prstDash val="solid"/>
            </a:ln>
          </c:spPr>
          <c:invertIfNegative val="0"/>
          <c:cat>
            <c:strRef>
              <c:f>Sheet1!$B$1:$E$1</c:f>
              <c:strCache>
                <c:ptCount val="3"/>
                <c:pt idx="0">
                  <c:v>2017г.</c:v>
                </c:pt>
                <c:pt idx="1">
                  <c:v>2018 г.</c:v>
                </c:pt>
                <c:pt idx="2">
                  <c:v>2019г.</c:v>
                </c:pt>
              </c:strCache>
            </c:strRef>
          </c:cat>
          <c:val>
            <c:numRef>
              <c:f>Sheet1!$B$6:$E$6</c:f>
              <c:numCache>
                <c:formatCode>General</c:formatCode>
                <c:ptCount val="4"/>
                <c:pt idx="0">
                  <c:v>109</c:v>
                </c:pt>
                <c:pt idx="1">
                  <c:v>103</c:v>
                </c:pt>
                <c:pt idx="2">
                  <c:v>103</c:v>
                </c:pt>
              </c:numCache>
            </c:numRef>
          </c:val>
          <c:extLst>
            <c:ext xmlns:c16="http://schemas.microsoft.com/office/drawing/2014/chart" uri="{C3380CC4-5D6E-409C-BE32-E72D297353CC}">
              <c16:uniqueId val="{00000004-30EA-45A5-971F-31654BC0F97B}"/>
            </c:ext>
          </c:extLst>
        </c:ser>
        <c:dLbls>
          <c:showLegendKey val="0"/>
          <c:showVal val="0"/>
          <c:showCatName val="0"/>
          <c:showSerName val="0"/>
          <c:showPercent val="0"/>
          <c:showBubbleSize val="0"/>
        </c:dLbls>
        <c:gapWidth val="150"/>
        <c:gapDepth val="0"/>
        <c:shape val="box"/>
        <c:axId val="132537344"/>
        <c:axId val="132551424"/>
        <c:axId val="0"/>
      </c:bar3DChart>
      <c:catAx>
        <c:axId val="132537344"/>
        <c:scaling>
          <c:orientation val="minMax"/>
        </c:scaling>
        <c:delete val="0"/>
        <c:axPos val="b"/>
        <c:numFmt formatCode="General" sourceLinked="1"/>
        <c:majorTickMark val="out"/>
        <c:minorTickMark val="none"/>
        <c:tickLblPos val="low"/>
        <c:spPr>
          <a:ln w="3177">
            <a:solidFill>
              <a:srgbClr val="000000"/>
            </a:solidFill>
            <a:prstDash val="solid"/>
          </a:ln>
        </c:spPr>
        <c:txPr>
          <a:bodyPr rot="0" vert="horz"/>
          <a:lstStyle/>
          <a:p>
            <a:pPr>
              <a:defRPr sz="1001" b="1" i="0" u="none" strike="noStrike" baseline="0">
                <a:solidFill>
                  <a:srgbClr val="000000"/>
                </a:solidFill>
                <a:latin typeface="Calibri"/>
                <a:ea typeface="Calibri"/>
                <a:cs typeface="Calibri"/>
              </a:defRPr>
            </a:pPr>
            <a:endParaRPr lang="ru-RU"/>
          </a:p>
        </c:txPr>
        <c:crossAx val="132551424"/>
        <c:crosses val="autoZero"/>
        <c:auto val="1"/>
        <c:lblAlgn val="ctr"/>
        <c:lblOffset val="100"/>
        <c:tickLblSkip val="1"/>
        <c:tickMarkSkip val="1"/>
        <c:noMultiLvlLbl val="0"/>
      </c:catAx>
      <c:valAx>
        <c:axId val="132551424"/>
        <c:scaling>
          <c:orientation val="minMax"/>
          <c:min val="70"/>
        </c:scaling>
        <c:delete val="0"/>
        <c:axPos val="l"/>
        <c:majorGridlines>
          <c:spPr>
            <a:ln w="3177">
              <a:solidFill>
                <a:srgbClr val="000000"/>
              </a:solidFill>
              <a:prstDash val="solid"/>
            </a:ln>
          </c:spPr>
        </c:majorGridlines>
        <c:numFmt formatCode="General" sourceLinked="1"/>
        <c:majorTickMark val="out"/>
        <c:minorTickMark val="none"/>
        <c:tickLblPos val="nextTo"/>
        <c:spPr>
          <a:ln w="3177">
            <a:solidFill>
              <a:srgbClr val="000000"/>
            </a:solidFill>
            <a:prstDash val="solid"/>
          </a:ln>
        </c:spPr>
        <c:txPr>
          <a:bodyPr rot="0" vert="horz"/>
          <a:lstStyle/>
          <a:p>
            <a:pPr>
              <a:defRPr sz="1001" b="1" i="0" u="none" strike="noStrike" baseline="0">
                <a:solidFill>
                  <a:srgbClr val="000000"/>
                </a:solidFill>
                <a:latin typeface="Calibri"/>
                <a:ea typeface="Calibri"/>
                <a:cs typeface="Calibri"/>
              </a:defRPr>
            </a:pPr>
            <a:endParaRPr lang="ru-RU"/>
          </a:p>
        </c:txPr>
        <c:crossAx val="132537344"/>
        <c:crosses val="autoZero"/>
        <c:crossBetween val="between"/>
        <c:majorUnit val="10"/>
      </c:valAx>
      <c:spPr>
        <a:noFill/>
        <a:ln w="25415">
          <a:noFill/>
        </a:ln>
      </c:spPr>
    </c:plotArea>
    <c:legend>
      <c:legendPos val="r"/>
      <c:layout>
        <c:manualLayout>
          <c:xMode val="edge"/>
          <c:yMode val="edge"/>
          <c:x val="0.81034482758620685"/>
          <c:y val="0.26548672566371684"/>
          <c:w val="0.17816091954022989"/>
          <c:h val="0.46902654867256638"/>
        </c:manualLayout>
      </c:layout>
      <c:overlay val="0"/>
      <c:spPr>
        <a:noFill/>
        <a:ln w="3177">
          <a:solidFill>
            <a:srgbClr val="000000"/>
          </a:solidFill>
          <a:prstDash val="solid"/>
        </a:ln>
      </c:spPr>
      <c:txPr>
        <a:bodyPr/>
        <a:lstStyle/>
        <a:p>
          <a:pPr>
            <a:defRPr sz="921"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1001" b="1" i="0" u="none" strike="noStrike" baseline="0">
          <a:solidFill>
            <a:srgbClr val="000000"/>
          </a:solidFill>
          <a:latin typeface="Calibri"/>
          <a:ea typeface="Calibri"/>
          <a:cs typeface="Calibri"/>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barChart>
        <c:barDir val="col"/>
        <c:grouping val="stacked"/>
        <c:varyColors val="0"/>
        <c:ser>
          <c:idx val="0"/>
          <c:order val="0"/>
          <c:tx>
            <c:strRef>
              <c:f>Лист1!$B$1</c:f>
              <c:strCache>
                <c:ptCount val="1"/>
                <c:pt idx="0">
                  <c:v>холодное водоснабжение</c:v>
                </c:pt>
              </c:strCache>
            </c:strRef>
          </c:tx>
          <c:invertIfNegative val="0"/>
          <c:cat>
            <c:numRef>
              <c:f>Лист1!$A$2:$A$3</c:f>
              <c:numCache>
                <c:formatCode>General</c:formatCode>
                <c:ptCount val="2"/>
                <c:pt idx="0">
                  <c:v>2018</c:v>
                </c:pt>
                <c:pt idx="1">
                  <c:v>2019</c:v>
                </c:pt>
              </c:numCache>
            </c:numRef>
          </c:cat>
          <c:val>
            <c:numRef>
              <c:f>Лист1!$B$2:$B$3</c:f>
              <c:numCache>
                <c:formatCode>General</c:formatCode>
                <c:ptCount val="2"/>
                <c:pt idx="0">
                  <c:v>2520.67</c:v>
                </c:pt>
                <c:pt idx="1">
                  <c:v>2076.1799999999998</c:v>
                </c:pt>
              </c:numCache>
            </c:numRef>
          </c:val>
          <c:extLst>
            <c:ext xmlns:c16="http://schemas.microsoft.com/office/drawing/2014/chart" uri="{C3380CC4-5D6E-409C-BE32-E72D297353CC}">
              <c16:uniqueId val="{00000000-9CE0-4B57-A0FF-21B4FFAAB2DA}"/>
            </c:ext>
          </c:extLst>
        </c:ser>
        <c:dLbls>
          <c:showLegendKey val="0"/>
          <c:showVal val="0"/>
          <c:showCatName val="0"/>
          <c:showSerName val="0"/>
          <c:showPercent val="0"/>
          <c:showBubbleSize val="0"/>
        </c:dLbls>
        <c:gapWidth val="150"/>
        <c:overlap val="100"/>
        <c:axId val="126017920"/>
        <c:axId val="126019456"/>
      </c:barChart>
      <c:catAx>
        <c:axId val="126017920"/>
        <c:scaling>
          <c:orientation val="minMax"/>
        </c:scaling>
        <c:delete val="0"/>
        <c:axPos val="b"/>
        <c:numFmt formatCode="General" sourceLinked="1"/>
        <c:majorTickMark val="out"/>
        <c:minorTickMark val="none"/>
        <c:tickLblPos val="nextTo"/>
        <c:crossAx val="126019456"/>
        <c:crosses val="autoZero"/>
        <c:auto val="1"/>
        <c:lblAlgn val="ctr"/>
        <c:lblOffset val="100"/>
        <c:noMultiLvlLbl val="0"/>
      </c:catAx>
      <c:valAx>
        <c:axId val="126019456"/>
        <c:scaling>
          <c:orientation val="minMax"/>
        </c:scaling>
        <c:delete val="0"/>
        <c:axPos val="l"/>
        <c:majorGridlines/>
        <c:numFmt formatCode="General" sourceLinked="1"/>
        <c:majorTickMark val="out"/>
        <c:minorTickMark val="none"/>
        <c:tickLblPos val="nextTo"/>
        <c:crossAx val="126017920"/>
        <c:crosses val="autoZero"/>
        <c:crossBetween val="between"/>
      </c:valAx>
    </c:plotArea>
    <c:legend>
      <c:legendPos val="r"/>
      <c:overlay val="0"/>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0.12218385950967485"/>
          <c:y val="0.29264646097226976"/>
          <c:w val="0.47490524305219206"/>
          <c:h val="0.54403305694953796"/>
        </c:manualLayout>
      </c:layout>
      <c:barChart>
        <c:barDir val="col"/>
        <c:grouping val="stacked"/>
        <c:varyColors val="0"/>
        <c:ser>
          <c:idx val="0"/>
          <c:order val="0"/>
          <c:tx>
            <c:strRef>
              <c:f>Лист1!$B$1</c:f>
              <c:strCache>
                <c:ptCount val="1"/>
                <c:pt idx="0">
                  <c:v>горячее водоснабжение</c:v>
                </c:pt>
              </c:strCache>
            </c:strRef>
          </c:tx>
          <c:invertIfNegative val="0"/>
          <c:cat>
            <c:numRef>
              <c:f>Лист1!$A$2:$A$3</c:f>
              <c:numCache>
                <c:formatCode>General</c:formatCode>
                <c:ptCount val="2"/>
                <c:pt idx="0">
                  <c:v>2018</c:v>
                </c:pt>
                <c:pt idx="1">
                  <c:v>2019</c:v>
                </c:pt>
              </c:numCache>
            </c:numRef>
          </c:cat>
          <c:val>
            <c:numRef>
              <c:f>Лист1!$B$2:$B$3</c:f>
              <c:numCache>
                <c:formatCode>General</c:formatCode>
                <c:ptCount val="2"/>
                <c:pt idx="0">
                  <c:v>73.23</c:v>
                </c:pt>
                <c:pt idx="1">
                  <c:v>90.54</c:v>
                </c:pt>
              </c:numCache>
            </c:numRef>
          </c:val>
          <c:extLst>
            <c:ext xmlns:c16="http://schemas.microsoft.com/office/drawing/2014/chart" uri="{C3380CC4-5D6E-409C-BE32-E72D297353CC}">
              <c16:uniqueId val="{00000000-2F80-447D-83D7-3F637A0D0967}"/>
            </c:ext>
          </c:extLst>
        </c:ser>
        <c:dLbls>
          <c:showLegendKey val="0"/>
          <c:showVal val="0"/>
          <c:showCatName val="0"/>
          <c:showSerName val="0"/>
          <c:showPercent val="0"/>
          <c:showBubbleSize val="0"/>
        </c:dLbls>
        <c:gapWidth val="150"/>
        <c:overlap val="100"/>
        <c:axId val="133617536"/>
        <c:axId val="133619072"/>
      </c:barChart>
      <c:catAx>
        <c:axId val="133617536"/>
        <c:scaling>
          <c:orientation val="minMax"/>
        </c:scaling>
        <c:delete val="0"/>
        <c:axPos val="b"/>
        <c:numFmt formatCode="General" sourceLinked="1"/>
        <c:majorTickMark val="out"/>
        <c:minorTickMark val="none"/>
        <c:tickLblPos val="nextTo"/>
        <c:crossAx val="133619072"/>
        <c:crosses val="autoZero"/>
        <c:auto val="1"/>
        <c:lblAlgn val="ctr"/>
        <c:lblOffset val="100"/>
        <c:noMultiLvlLbl val="0"/>
      </c:catAx>
      <c:valAx>
        <c:axId val="133619072"/>
        <c:scaling>
          <c:orientation val="minMax"/>
        </c:scaling>
        <c:delete val="0"/>
        <c:axPos val="l"/>
        <c:majorGridlines/>
        <c:numFmt formatCode="General" sourceLinked="1"/>
        <c:majorTickMark val="out"/>
        <c:minorTickMark val="none"/>
        <c:tickLblPos val="nextTo"/>
        <c:crossAx val="133617536"/>
        <c:crosses val="autoZero"/>
        <c:crossBetween val="between"/>
      </c:valAx>
    </c:plotArea>
    <c:legend>
      <c:legendPos val="r"/>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barChart>
        <c:barDir val="col"/>
        <c:grouping val="stacked"/>
        <c:varyColors val="0"/>
        <c:ser>
          <c:idx val="0"/>
          <c:order val="0"/>
          <c:tx>
            <c:strRef>
              <c:f>Лист1!$B$1</c:f>
              <c:strCache>
                <c:ptCount val="1"/>
                <c:pt idx="0">
                  <c:v>Тепловая энергия</c:v>
                </c:pt>
              </c:strCache>
            </c:strRef>
          </c:tx>
          <c:invertIfNegative val="0"/>
          <c:cat>
            <c:numRef>
              <c:f>Лист1!$A$2:$A$3</c:f>
              <c:numCache>
                <c:formatCode>General</c:formatCode>
                <c:ptCount val="2"/>
                <c:pt idx="0">
                  <c:v>2018</c:v>
                </c:pt>
                <c:pt idx="1">
                  <c:v>2019</c:v>
                </c:pt>
              </c:numCache>
            </c:numRef>
          </c:cat>
          <c:val>
            <c:numRef>
              <c:f>Лист1!$B$2:$B$3</c:f>
              <c:numCache>
                <c:formatCode>General</c:formatCode>
                <c:ptCount val="2"/>
                <c:pt idx="0">
                  <c:v>629.79999999999995</c:v>
                </c:pt>
                <c:pt idx="1">
                  <c:v>574.41999999999996</c:v>
                </c:pt>
              </c:numCache>
            </c:numRef>
          </c:val>
          <c:extLst>
            <c:ext xmlns:c16="http://schemas.microsoft.com/office/drawing/2014/chart" uri="{C3380CC4-5D6E-409C-BE32-E72D297353CC}">
              <c16:uniqueId val="{00000000-D894-4E74-971D-970EEA5B05F5}"/>
            </c:ext>
          </c:extLst>
        </c:ser>
        <c:dLbls>
          <c:showLegendKey val="0"/>
          <c:showVal val="0"/>
          <c:showCatName val="0"/>
          <c:showSerName val="0"/>
          <c:showPercent val="0"/>
          <c:showBubbleSize val="0"/>
        </c:dLbls>
        <c:gapWidth val="150"/>
        <c:overlap val="100"/>
        <c:axId val="133660032"/>
        <c:axId val="133661824"/>
      </c:barChart>
      <c:catAx>
        <c:axId val="133660032"/>
        <c:scaling>
          <c:orientation val="minMax"/>
        </c:scaling>
        <c:delete val="0"/>
        <c:axPos val="b"/>
        <c:numFmt formatCode="General" sourceLinked="1"/>
        <c:majorTickMark val="out"/>
        <c:minorTickMark val="none"/>
        <c:tickLblPos val="nextTo"/>
        <c:crossAx val="133661824"/>
        <c:crosses val="autoZero"/>
        <c:auto val="1"/>
        <c:lblAlgn val="ctr"/>
        <c:lblOffset val="100"/>
        <c:noMultiLvlLbl val="0"/>
      </c:catAx>
      <c:valAx>
        <c:axId val="133661824"/>
        <c:scaling>
          <c:orientation val="minMax"/>
        </c:scaling>
        <c:delete val="0"/>
        <c:axPos val="l"/>
        <c:majorGridlines/>
        <c:numFmt formatCode="General" sourceLinked="1"/>
        <c:majorTickMark val="out"/>
        <c:minorTickMark val="none"/>
        <c:tickLblPos val="nextTo"/>
        <c:crossAx val="133660032"/>
        <c:crosses val="autoZero"/>
        <c:crossBetween val="between"/>
      </c:valAx>
    </c:plotArea>
    <c:legend>
      <c:legendPos val="r"/>
      <c:overlay val="0"/>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0.13996265334674576"/>
          <c:y val="0.29778881143041835"/>
          <c:w val="0.4937727385584964"/>
          <c:h val="0.52496237492902642"/>
        </c:manualLayout>
      </c:layout>
      <c:barChart>
        <c:barDir val="col"/>
        <c:grouping val="stacked"/>
        <c:varyColors val="0"/>
        <c:ser>
          <c:idx val="0"/>
          <c:order val="0"/>
          <c:tx>
            <c:strRef>
              <c:f>Лист1!$B$1</c:f>
              <c:strCache>
                <c:ptCount val="1"/>
                <c:pt idx="0">
                  <c:v>Электрическая энергия</c:v>
                </c:pt>
              </c:strCache>
            </c:strRef>
          </c:tx>
          <c:invertIfNegative val="0"/>
          <c:cat>
            <c:numRef>
              <c:f>Лист1!$A$2:$A$3</c:f>
              <c:numCache>
                <c:formatCode>General</c:formatCode>
                <c:ptCount val="2"/>
                <c:pt idx="0">
                  <c:v>2018</c:v>
                </c:pt>
                <c:pt idx="1">
                  <c:v>2019</c:v>
                </c:pt>
              </c:numCache>
            </c:numRef>
          </c:cat>
          <c:val>
            <c:numRef>
              <c:f>Лист1!$B$2:$B$3</c:f>
              <c:numCache>
                <c:formatCode>General</c:formatCode>
                <c:ptCount val="2"/>
                <c:pt idx="0">
                  <c:v>82600</c:v>
                </c:pt>
                <c:pt idx="1">
                  <c:v>81360</c:v>
                </c:pt>
              </c:numCache>
            </c:numRef>
          </c:val>
          <c:extLst>
            <c:ext xmlns:c16="http://schemas.microsoft.com/office/drawing/2014/chart" uri="{C3380CC4-5D6E-409C-BE32-E72D297353CC}">
              <c16:uniqueId val="{00000000-2D3E-4347-A4EC-D5ED73B7CBA3}"/>
            </c:ext>
          </c:extLst>
        </c:ser>
        <c:dLbls>
          <c:showLegendKey val="0"/>
          <c:showVal val="0"/>
          <c:showCatName val="0"/>
          <c:showSerName val="0"/>
          <c:showPercent val="0"/>
          <c:showBubbleSize val="0"/>
        </c:dLbls>
        <c:gapWidth val="150"/>
        <c:overlap val="100"/>
        <c:axId val="133702784"/>
        <c:axId val="133704320"/>
      </c:barChart>
      <c:catAx>
        <c:axId val="133702784"/>
        <c:scaling>
          <c:orientation val="minMax"/>
        </c:scaling>
        <c:delete val="0"/>
        <c:axPos val="b"/>
        <c:numFmt formatCode="General" sourceLinked="1"/>
        <c:majorTickMark val="out"/>
        <c:minorTickMark val="none"/>
        <c:tickLblPos val="nextTo"/>
        <c:crossAx val="133704320"/>
        <c:crosses val="autoZero"/>
        <c:auto val="1"/>
        <c:lblAlgn val="ctr"/>
        <c:lblOffset val="100"/>
        <c:noMultiLvlLbl val="0"/>
      </c:catAx>
      <c:valAx>
        <c:axId val="133704320"/>
        <c:scaling>
          <c:orientation val="minMax"/>
        </c:scaling>
        <c:delete val="0"/>
        <c:axPos val="l"/>
        <c:majorGridlines/>
        <c:numFmt formatCode="General" sourceLinked="1"/>
        <c:majorTickMark val="out"/>
        <c:minorTickMark val="none"/>
        <c:tickLblPos val="nextTo"/>
        <c:crossAx val="133702784"/>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81</TotalTime>
  <Pages>1</Pages>
  <Words>7565</Words>
  <Characters>43121</Characters>
  <Application>Microsoft Office Word</Application>
  <DocSecurity>0</DocSecurity>
  <Lines>359</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Ильсеяр</dc:creator>
  <cp:keywords/>
  <dc:description/>
  <cp:lastModifiedBy>Влад</cp:lastModifiedBy>
  <cp:revision>5</cp:revision>
  <dcterms:created xsi:type="dcterms:W3CDTF">2020-02-25T10:35:00Z</dcterms:created>
  <dcterms:modified xsi:type="dcterms:W3CDTF">2020-04-02T06:59:00Z</dcterms:modified>
</cp:coreProperties>
</file>